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CEE7" w14:textId="6510C224" w:rsidR="00D27967" w:rsidRPr="00622554" w:rsidRDefault="000F1AD3" w:rsidP="00622554">
      <w:pPr>
        <w:pStyle w:val="Title"/>
      </w:pPr>
      <w:r>
        <w:t>Sample news article</w:t>
      </w:r>
    </w:p>
    <w:p w14:paraId="3DC7539A" w14:textId="249B1363" w:rsidR="00B60A84" w:rsidRDefault="00F61DE2" w:rsidP="00C475C9">
      <w:pPr>
        <w:pStyle w:val="Subtitle"/>
      </w:pPr>
      <w:r w:rsidRPr="00F61DE2">
        <w:t>People matter survey 2025: short edition</w:t>
      </w:r>
    </w:p>
    <w:p w14:paraId="1A77D0CD" w14:textId="1E72AA7F" w:rsidR="7DA84F75" w:rsidRDefault="7DA84F75" w:rsidP="7DA84F75">
      <w:pPr>
        <w:pStyle w:val="Body"/>
        <w:rPr>
          <w:highlight w:val="yellow"/>
        </w:rPr>
      </w:pPr>
      <w:bookmarkStart w:id="0" w:name="_Toc53054064"/>
      <w:bookmarkStart w:id="1" w:name="_Toc53054186"/>
      <w:bookmarkStart w:id="2" w:name="_Toc53054823"/>
      <w:bookmarkStart w:id="3" w:name="_Toc53064250"/>
    </w:p>
    <w:p w14:paraId="6A53A295" w14:textId="77777777" w:rsidR="00B81271" w:rsidRDefault="00B81271" w:rsidP="000F1AD3">
      <w:pPr>
        <w:pStyle w:val="Body"/>
        <w:rPr>
          <w:b/>
          <w:bCs/>
        </w:rPr>
      </w:pPr>
      <w:r w:rsidRPr="00B81271">
        <w:rPr>
          <w:b/>
          <w:bCs/>
        </w:rPr>
        <w:t xml:space="preserve">Title: People matter survey 2025: short edition - Have your say </w:t>
      </w:r>
    </w:p>
    <w:p w14:paraId="4D8D179B" w14:textId="77777777" w:rsidR="00B81271" w:rsidRDefault="00B81271" w:rsidP="00B81271">
      <w:pPr>
        <w:pStyle w:val="Body"/>
      </w:pPr>
      <w:r w:rsidRPr="00B81271">
        <w:t xml:space="preserve">The People matter survey is an annual, anonymous employee opinion survey run independently of &lt;Name of your organisation&gt; by the Victorian Public Sector Commission.  </w:t>
      </w:r>
    </w:p>
    <w:p w14:paraId="1A8B4B01" w14:textId="295A996E" w:rsidR="00B81271" w:rsidRDefault="00B81271" w:rsidP="00B81271">
      <w:pPr>
        <w:pStyle w:val="Body"/>
      </w:pPr>
      <w:r w:rsidRPr="00B81271">
        <w:t>This September</w:t>
      </w:r>
      <w:r w:rsidR="007644FC">
        <w:t>,</w:t>
      </w:r>
      <w:r w:rsidRPr="00B81271">
        <w:t xml:space="preserve"> public health organisations and some other participating services are taking a shorter survey with a narrower focus.  </w:t>
      </w:r>
    </w:p>
    <w:p w14:paraId="4CE07E56" w14:textId="77777777" w:rsidR="00B81271" w:rsidRDefault="00B81271" w:rsidP="00B81271">
      <w:pPr>
        <w:pStyle w:val="Body"/>
      </w:pPr>
      <w:r w:rsidRPr="00B81271">
        <w:t xml:space="preserve">The short edition takes 10 minutes to complete and is focussed on meeting gender equality reporting requirements to provide to the Commission for Gender Equality in the Public Sector (CGEPS). </w:t>
      </w:r>
    </w:p>
    <w:p w14:paraId="561FF95C" w14:textId="77777777" w:rsidR="00B81271" w:rsidRDefault="00B81271" w:rsidP="00B81271">
      <w:pPr>
        <w:pStyle w:val="Body"/>
      </w:pPr>
      <w:r w:rsidRPr="00B81271">
        <w:t xml:space="preserve">The survey is a safe and anonymous way to have your say. </w:t>
      </w:r>
    </w:p>
    <w:p w14:paraId="129DBB73" w14:textId="77777777" w:rsidR="00B81271" w:rsidRDefault="00B81271" w:rsidP="00B81271">
      <w:pPr>
        <w:pStyle w:val="Body"/>
      </w:pPr>
      <w:r w:rsidRPr="00B81271">
        <w:t xml:space="preserve">You’ll be able to access the survey from a desktop or mobile device. </w:t>
      </w:r>
    </w:p>
    <w:p w14:paraId="67D50E33" w14:textId="6CE7C5D7" w:rsidR="00B81271" w:rsidRPr="00B81271" w:rsidRDefault="00B81271" w:rsidP="00B81271">
      <w:pPr>
        <w:pStyle w:val="Body"/>
        <w:rPr>
          <w:rStyle w:val="Strong"/>
          <w:rFonts w:ascii="VIC" w:hAnsi="VIC"/>
        </w:rPr>
      </w:pPr>
      <w:r w:rsidRPr="00B81271">
        <w:t xml:space="preserve">We use the People matter survey to find out where we’re doing well and where we need to focus on improvement. Your views help us to develop a high performing and engaged workforce.   </w:t>
      </w:r>
    </w:p>
    <w:p w14:paraId="7AFBD8CA" w14:textId="77777777" w:rsidR="000F1AD3" w:rsidRPr="000F1AD3" w:rsidRDefault="000F1AD3" w:rsidP="000F1AD3">
      <w:pPr>
        <w:pStyle w:val="Body"/>
        <w:rPr>
          <w:b/>
          <w:bCs/>
        </w:rPr>
      </w:pPr>
      <w:r w:rsidRPr="000F1AD3">
        <w:rPr>
          <w:b/>
          <w:bCs/>
        </w:rPr>
        <w:t xml:space="preserve">Why take part? </w:t>
      </w:r>
    </w:p>
    <w:p w14:paraId="06B581CD" w14:textId="77777777" w:rsidR="00B81271" w:rsidRDefault="00B81271" w:rsidP="00B81271">
      <w:pPr>
        <w:pStyle w:val="Body"/>
      </w:pPr>
      <w:r w:rsidRPr="00B81271">
        <w:t xml:space="preserve">Participation is voluntary, however we encourage you to take part because your voice matters.  </w:t>
      </w:r>
    </w:p>
    <w:p w14:paraId="76C73DB4" w14:textId="66AC9AB5" w:rsidR="00B81271" w:rsidRPr="00B81271" w:rsidRDefault="00B81271" w:rsidP="00B81271">
      <w:pPr>
        <w:pStyle w:val="Body"/>
      </w:pPr>
      <w:r w:rsidRPr="00B81271">
        <w:t>&lt;This year/last year&gt; we commenced action/took action in direct response to what you told us in the last People matter survey in &lt;</w:t>
      </w:r>
      <w:r w:rsidR="007644FC">
        <w:t>2024/</w:t>
      </w:r>
      <w:r w:rsidRPr="00B81271">
        <w:t xml:space="preserve">2023/2022/2021&gt;.  </w:t>
      </w:r>
    </w:p>
    <w:p w14:paraId="6162293C" w14:textId="77777777" w:rsidR="00B81271" w:rsidRDefault="00B81271" w:rsidP="00B81271">
      <w:pPr>
        <w:pStyle w:val="Body"/>
      </w:pPr>
      <w:r w:rsidRPr="00B81271">
        <w:t xml:space="preserve">We started &lt;Name of program/initiative&gt; to increase/improve &lt;XYZ&gt; and developed &lt;Name of program/initiative&gt; to increase/improve &lt;ABC&gt;.  </w:t>
      </w:r>
    </w:p>
    <w:p w14:paraId="5EFDDCF2" w14:textId="77777777" w:rsidR="00B81271" w:rsidRDefault="00B81271" w:rsidP="00B81271">
      <w:pPr>
        <w:pStyle w:val="Body"/>
      </w:pPr>
      <w:r w:rsidRPr="00B81271">
        <w:lastRenderedPageBreak/>
        <w:t xml:space="preserve">Your privacy and anonymity are protected. </w:t>
      </w:r>
    </w:p>
    <w:p w14:paraId="47EAF417" w14:textId="3322A43C" w:rsidR="00B81271" w:rsidRDefault="00B81271" w:rsidP="000F1AD3">
      <w:pPr>
        <w:pStyle w:val="Body"/>
      </w:pPr>
      <w:r w:rsidRPr="00B81271">
        <w:t xml:space="preserve">The survey is completely anonymous, and &lt;we/Name of your organisation&gt; &lt;do/does&gt; not see your </w:t>
      </w:r>
      <w:r w:rsidR="00BE5FA3" w:rsidRPr="00BE5FA3">
        <w:t>individual survey responses</w:t>
      </w:r>
      <w:r w:rsidRPr="00B81271">
        <w:t>.</w:t>
      </w:r>
      <w:r>
        <w:t xml:space="preserve">  </w:t>
      </w:r>
    </w:p>
    <w:p w14:paraId="53F10A0A" w14:textId="17558C10" w:rsidR="000F1AD3" w:rsidRPr="000F1AD3" w:rsidRDefault="000F1AD3" w:rsidP="000F1AD3">
      <w:pPr>
        <w:pStyle w:val="Body"/>
      </w:pPr>
      <w:r w:rsidRPr="000F1AD3">
        <w:t xml:space="preserve">The </w:t>
      </w:r>
      <w:hyperlink r:id="rId9">
        <w:r w:rsidRPr="000F1AD3">
          <w:rPr>
            <w:rStyle w:val="Hyperlink"/>
            <w:rFonts w:ascii="VIC" w:hAnsi="VIC"/>
          </w:rPr>
          <w:t>Victorian Public Sector Commission</w:t>
        </w:r>
      </w:hyperlink>
      <w:r w:rsidRPr="000F1AD3">
        <w:t xml:space="preserve"> runs the independent survey and uses strict rules to protect your privacy and anonymity at every stage of the survey.</w:t>
      </w:r>
    </w:p>
    <w:p w14:paraId="640898CC" w14:textId="77777777" w:rsidR="000F1AD3" w:rsidRPr="000F1AD3" w:rsidRDefault="000F1AD3" w:rsidP="000F1AD3">
      <w:pPr>
        <w:pStyle w:val="Body"/>
      </w:pPr>
      <w:r w:rsidRPr="000F1AD3">
        <w:t xml:space="preserve">To protect you, they: </w:t>
      </w:r>
    </w:p>
    <w:p w14:paraId="2FA6466F" w14:textId="77777777" w:rsidR="00B81271" w:rsidRDefault="00B81271" w:rsidP="00B81271">
      <w:pPr>
        <w:pStyle w:val="Bullet1"/>
      </w:pPr>
      <w:r w:rsidRPr="00B81271">
        <w:t xml:space="preserve">de-identify all survey response data provided to us/&lt;Name of your organisation&gt; </w:t>
      </w:r>
    </w:p>
    <w:p w14:paraId="689578CE" w14:textId="77777777" w:rsidR="00B81271" w:rsidRDefault="00B81271" w:rsidP="00B81271">
      <w:pPr>
        <w:pStyle w:val="Bullet1"/>
      </w:pPr>
      <w:r w:rsidRPr="00B81271">
        <w:t xml:space="preserve">only provide our organisation with survey results for teams or demographic groups when they have 10 or more responses </w:t>
      </w:r>
    </w:p>
    <w:p w14:paraId="5324359B" w14:textId="77777777" w:rsidR="00B81271" w:rsidRDefault="00B81271" w:rsidP="00B81271">
      <w:pPr>
        <w:pStyle w:val="Bullet1"/>
      </w:pPr>
      <w:r w:rsidRPr="00B81271">
        <w:t xml:space="preserve">don’t collect your date of birth or employee ID </w:t>
      </w:r>
    </w:p>
    <w:p w14:paraId="423D2D80" w14:textId="294EE7ED" w:rsidR="00B81271" w:rsidRPr="00B81271" w:rsidRDefault="00B81271" w:rsidP="00B81271">
      <w:pPr>
        <w:pStyle w:val="Bullet1"/>
      </w:pPr>
      <w:r w:rsidRPr="00B81271">
        <w:t xml:space="preserve">don’t link free-text comment reporting to any other survey information. </w:t>
      </w:r>
    </w:p>
    <w:p w14:paraId="2FCDF2CD" w14:textId="70FA0275" w:rsidR="000F1AD3" w:rsidRPr="000F1AD3" w:rsidRDefault="000F1AD3" w:rsidP="00B81271">
      <w:pPr>
        <w:pStyle w:val="Body"/>
      </w:pPr>
      <w:r w:rsidRPr="000F1AD3">
        <w:t>All information is handled in line with Victorian and Commonwealth law.</w:t>
      </w:r>
    </w:p>
    <w:p w14:paraId="13D63C29" w14:textId="77777777" w:rsidR="000F1AD3" w:rsidRPr="000F1AD3" w:rsidRDefault="000F1AD3" w:rsidP="000F1AD3">
      <w:pPr>
        <w:pStyle w:val="Body"/>
        <w:rPr>
          <w:b/>
          <w:bCs/>
        </w:rPr>
      </w:pPr>
      <w:r w:rsidRPr="000F1AD3">
        <w:rPr>
          <w:b/>
          <w:bCs/>
        </w:rPr>
        <w:t>Survey dates</w:t>
      </w:r>
    </w:p>
    <w:p w14:paraId="063793A0" w14:textId="77777777" w:rsidR="00B81271" w:rsidRDefault="00B81271" w:rsidP="000F1AD3">
      <w:pPr>
        <w:pStyle w:val="Body"/>
      </w:pPr>
      <w:r w:rsidRPr="00B81271">
        <w:t xml:space="preserve">People matter survey 2025: short edition will run from </w:t>
      </w:r>
      <w:r w:rsidRPr="00B81271">
        <w:rPr>
          <w:b/>
          <w:bCs/>
        </w:rPr>
        <w:t>Monday 1 to Friday 19 September 2025</w:t>
      </w:r>
      <w:r w:rsidRPr="00B81271">
        <w:t xml:space="preserve">.  </w:t>
      </w:r>
    </w:p>
    <w:p w14:paraId="7B3CBAF3" w14:textId="77777777" w:rsidR="000F1AD3" w:rsidRPr="000F1AD3" w:rsidRDefault="000F1AD3" w:rsidP="000F1AD3">
      <w:pPr>
        <w:pStyle w:val="Body"/>
        <w:rPr>
          <w:b/>
          <w:bCs/>
        </w:rPr>
      </w:pPr>
      <w:r w:rsidRPr="000F1AD3">
        <w:rPr>
          <w:b/>
          <w:bCs/>
        </w:rPr>
        <w:t xml:space="preserve">Further information </w:t>
      </w:r>
    </w:p>
    <w:p w14:paraId="63DCEB18" w14:textId="1AF0E368" w:rsidR="000F1AD3" w:rsidRPr="000F1AD3" w:rsidRDefault="000F1AD3" w:rsidP="000F1AD3">
      <w:pPr>
        <w:pStyle w:val="Body"/>
      </w:pPr>
      <w:r>
        <w:t xml:space="preserve">For more questions about the survey contact your Survey coordinator </w:t>
      </w:r>
      <w:r w:rsidRPr="00B81271">
        <w:t>&lt;N</w:t>
      </w:r>
      <w:r w:rsidR="4AB47AC2" w:rsidRPr="00B81271">
        <w:t>ame</w:t>
      </w:r>
      <w:r w:rsidRPr="00B81271">
        <w:t>&gt;,</w:t>
      </w:r>
      <w:r w:rsidRPr="0FB05C71">
        <w:rPr>
          <w:b/>
          <w:bCs/>
        </w:rPr>
        <w:t xml:space="preserve"> </w:t>
      </w:r>
    </w:p>
    <w:p w14:paraId="2D33EA6F" w14:textId="36E5CECE" w:rsidR="000F1AD3" w:rsidRPr="000F1AD3" w:rsidRDefault="000F1AD3" w:rsidP="000F1AD3">
      <w:pPr>
        <w:pStyle w:val="Body"/>
        <w:rPr>
          <w:b/>
          <w:bCs/>
        </w:rPr>
      </w:pPr>
      <w:r w:rsidRPr="000F1AD3">
        <w:t xml:space="preserve">Or go to the </w:t>
      </w:r>
      <w:r w:rsidRPr="00B81271">
        <w:t xml:space="preserve">Victorian Public Sector Commission </w:t>
      </w:r>
      <w:hyperlink r:id="rId10" w:history="1">
        <w:r w:rsidRPr="00B81271">
          <w:rPr>
            <w:rStyle w:val="Hyperlink"/>
            <w:rFonts w:ascii="VIC" w:hAnsi="VIC"/>
          </w:rPr>
          <w:t>website</w:t>
        </w:r>
      </w:hyperlink>
      <w:r w:rsidRPr="00B81271">
        <w:t>.</w:t>
      </w:r>
      <w:bookmarkEnd w:id="0"/>
      <w:bookmarkEnd w:id="1"/>
      <w:bookmarkEnd w:id="2"/>
      <w:bookmarkEnd w:id="3"/>
    </w:p>
    <w:sectPr w:rsidR="000F1AD3" w:rsidRPr="000F1AD3" w:rsidSect="000F1AD3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2E246" w14:textId="77777777" w:rsidR="00FA741D" w:rsidRPr="00973F22" w:rsidRDefault="00FA741D" w:rsidP="00973F22">
      <w:r>
        <w:separator/>
      </w:r>
    </w:p>
    <w:p w14:paraId="0D5F85BA" w14:textId="77777777" w:rsidR="00FA741D" w:rsidRDefault="00FA741D"/>
  </w:endnote>
  <w:endnote w:type="continuationSeparator" w:id="0">
    <w:p w14:paraId="40F65933" w14:textId="77777777" w:rsidR="00FA741D" w:rsidRPr="00973F22" w:rsidRDefault="00FA741D" w:rsidP="00973F22">
      <w:r>
        <w:continuationSeparator/>
      </w:r>
    </w:p>
    <w:p w14:paraId="45C8E14E" w14:textId="77777777" w:rsidR="00FA741D" w:rsidRDefault="00FA741D"/>
  </w:endnote>
  <w:endnote w:type="continuationNotice" w:id="1">
    <w:p w14:paraId="0CD9D758" w14:textId="77777777" w:rsidR="00FA741D" w:rsidRDefault="00FA741D" w:rsidP="00973F22"/>
    <w:p w14:paraId="1C271227" w14:textId="77777777" w:rsidR="00FA741D" w:rsidRDefault="00FA7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55A8" w14:textId="34515585" w:rsidR="00884D86" w:rsidRDefault="00BB60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4A966D" wp14:editId="2015155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157578054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A7C9D" w14:textId="2A3B76B1" w:rsidR="00BB6039" w:rsidRPr="00BB6039" w:rsidRDefault="00BB6039" w:rsidP="00BB60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B60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A966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59.8pt;height:31.1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626A7C9D" w14:textId="2A3B76B1" w:rsidR="00BB6039" w:rsidRPr="00BB6039" w:rsidRDefault="00BB6039" w:rsidP="00BB60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B60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340B" w14:textId="5121D13F" w:rsidR="000C630F" w:rsidRPr="006954C8" w:rsidRDefault="00BB6039" w:rsidP="000C630F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654E95" wp14:editId="00FD9780">
              <wp:simplePos x="901700" y="9664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338243157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BC891" w14:textId="7CEA3013" w:rsidR="00BB6039" w:rsidRPr="00BB6039" w:rsidRDefault="00BB6039" w:rsidP="00BB60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B60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54E9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59.8pt;height:31.1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81BC891" w14:textId="7CEA3013" w:rsidR="00BB6039" w:rsidRPr="00BB6039" w:rsidRDefault="00BB6039" w:rsidP="00BB60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B60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726646" w:rsidRPr="006954C8">
      <w:t xml:space="preserve"> </w:t>
    </w:r>
    <w:r w:rsidR="000C630F" w:rsidRPr="006954C8">
      <w:tab/>
    </w:r>
    <w:r w:rsidR="000C630F" w:rsidRPr="006954C8">
      <w:rPr>
        <w:noProof/>
      </w:rPr>
      <w:drawing>
        <wp:inline distT="0" distB="0" distL="0" distR="0" wp14:anchorId="51239A82" wp14:editId="5DEB3D19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A416" w14:textId="37C73857" w:rsidR="00884D86" w:rsidRDefault="00BB60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C93479" wp14:editId="48C373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96863760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0EB9F" w14:textId="64CC31EA" w:rsidR="00BB6039" w:rsidRPr="00BB6039" w:rsidRDefault="00BB6039" w:rsidP="00BB60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B60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9347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0;width:59.8pt;height:31.1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930EB9F" w14:textId="64CC31EA" w:rsidR="00BB6039" w:rsidRPr="00BB6039" w:rsidRDefault="00BB6039" w:rsidP="00BB60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B60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7385" w14:textId="77777777" w:rsidR="00FA741D" w:rsidRPr="00973F22" w:rsidRDefault="00FA741D" w:rsidP="00973F22">
      <w:r>
        <w:separator/>
      </w:r>
    </w:p>
    <w:p w14:paraId="698D9FF0" w14:textId="77777777" w:rsidR="00FA741D" w:rsidRDefault="00FA741D"/>
  </w:footnote>
  <w:footnote w:type="continuationSeparator" w:id="0">
    <w:p w14:paraId="4D1F22CA" w14:textId="77777777" w:rsidR="00FA741D" w:rsidRPr="00973F22" w:rsidRDefault="00FA741D" w:rsidP="00973F22">
      <w:r>
        <w:continuationSeparator/>
      </w:r>
    </w:p>
    <w:p w14:paraId="3E8674E0" w14:textId="77777777" w:rsidR="00FA741D" w:rsidRDefault="00FA741D"/>
  </w:footnote>
  <w:footnote w:type="continuationNotice" w:id="1">
    <w:p w14:paraId="477BD1F8" w14:textId="77777777" w:rsidR="00FA741D" w:rsidRDefault="00FA741D" w:rsidP="00973F22"/>
    <w:p w14:paraId="7432F5F3" w14:textId="77777777" w:rsidR="00FA741D" w:rsidRDefault="00FA74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E2C6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2D4336FC" wp14:editId="06A122F7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947"/>
    <w:multiLevelType w:val="hybridMultilevel"/>
    <w:tmpl w:val="50E25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D2265F"/>
    <w:multiLevelType w:val="hybridMultilevel"/>
    <w:tmpl w:val="AAFADC86"/>
    <w:lvl w:ilvl="0" w:tplc="A300D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A8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64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A3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0D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C2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85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0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C5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55651">
    <w:abstractNumId w:val="16"/>
  </w:num>
  <w:num w:numId="2" w16cid:durableId="2004238794">
    <w:abstractNumId w:val="13"/>
  </w:num>
  <w:num w:numId="3" w16cid:durableId="1819951620">
    <w:abstractNumId w:val="17"/>
  </w:num>
  <w:num w:numId="4" w16cid:durableId="474954142">
    <w:abstractNumId w:val="14"/>
  </w:num>
  <w:num w:numId="5" w16cid:durableId="1283073697">
    <w:abstractNumId w:val="18"/>
  </w:num>
  <w:num w:numId="6" w16cid:durableId="1515993553">
    <w:abstractNumId w:val="12"/>
  </w:num>
  <w:num w:numId="7" w16cid:durableId="2127380425">
    <w:abstractNumId w:val="20"/>
  </w:num>
  <w:num w:numId="8" w16cid:durableId="172886003">
    <w:abstractNumId w:val="12"/>
  </w:num>
  <w:num w:numId="9" w16cid:durableId="201989725">
    <w:abstractNumId w:val="9"/>
  </w:num>
  <w:num w:numId="10" w16cid:durableId="1059480260">
    <w:abstractNumId w:val="7"/>
  </w:num>
  <w:num w:numId="11" w16cid:durableId="1063795076">
    <w:abstractNumId w:val="6"/>
  </w:num>
  <w:num w:numId="12" w16cid:durableId="1541744053">
    <w:abstractNumId w:val="5"/>
  </w:num>
  <w:num w:numId="13" w16cid:durableId="599875278">
    <w:abstractNumId w:val="4"/>
  </w:num>
  <w:num w:numId="14" w16cid:durableId="1034506177">
    <w:abstractNumId w:val="8"/>
  </w:num>
  <w:num w:numId="15" w16cid:durableId="1457142405">
    <w:abstractNumId w:val="3"/>
  </w:num>
  <w:num w:numId="16" w16cid:durableId="1791583419">
    <w:abstractNumId w:val="2"/>
  </w:num>
  <w:num w:numId="17" w16cid:durableId="1292514693">
    <w:abstractNumId w:val="1"/>
  </w:num>
  <w:num w:numId="18" w16cid:durableId="1495411077">
    <w:abstractNumId w:val="0"/>
  </w:num>
  <w:num w:numId="19" w16cid:durableId="2063291661">
    <w:abstractNumId w:val="11"/>
  </w:num>
  <w:num w:numId="20" w16cid:durableId="1169981357">
    <w:abstractNumId w:val="15"/>
  </w:num>
  <w:num w:numId="21" w16cid:durableId="1390037830">
    <w:abstractNumId w:val="21"/>
  </w:num>
  <w:num w:numId="22" w16cid:durableId="2110083438">
    <w:abstractNumId w:val="19"/>
  </w:num>
  <w:num w:numId="23" w16cid:durableId="4695509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FF"/>
    <w:rsid w:val="00002A3D"/>
    <w:rsid w:val="000147BB"/>
    <w:rsid w:val="000263C0"/>
    <w:rsid w:val="00032B0B"/>
    <w:rsid w:val="0003753D"/>
    <w:rsid w:val="000463BA"/>
    <w:rsid w:val="00046991"/>
    <w:rsid w:val="000617B4"/>
    <w:rsid w:val="00074864"/>
    <w:rsid w:val="0008087B"/>
    <w:rsid w:val="00083A4B"/>
    <w:rsid w:val="000944F1"/>
    <w:rsid w:val="000953ED"/>
    <w:rsid w:val="000A4349"/>
    <w:rsid w:val="000C630F"/>
    <w:rsid w:val="000C71C1"/>
    <w:rsid w:val="000D3A6B"/>
    <w:rsid w:val="000D4A7F"/>
    <w:rsid w:val="000F1AD3"/>
    <w:rsid w:val="000F7A17"/>
    <w:rsid w:val="00105B59"/>
    <w:rsid w:val="00111A38"/>
    <w:rsid w:val="00112211"/>
    <w:rsid w:val="00114CC3"/>
    <w:rsid w:val="0012061D"/>
    <w:rsid w:val="0012332F"/>
    <w:rsid w:val="00132C47"/>
    <w:rsid w:val="00133908"/>
    <w:rsid w:val="00135526"/>
    <w:rsid w:val="001375DC"/>
    <w:rsid w:val="001376FC"/>
    <w:rsid w:val="00141788"/>
    <w:rsid w:val="001471E8"/>
    <w:rsid w:val="00151F20"/>
    <w:rsid w:val="00152198"/>
    <w:rsid w:val="0015589C"/>
    <w:rsid w:val="00157891"/>
    <w:rsid w:val="00161386"/>
    <w:rsid w:val="0017079F"/>
    <w:rsid w:val="00171ED6"/>
    <w:rsid w:val="00172E36"/>
    <w:rsid w:val="00182F23"/>
    <w:rsid w:val="001864DC"/>
    <w:rsid w:val="001A421E"/>
    <w:rsid w:val="001B459C"/>
    <w:rsid w:val="001B4E83"/>
    <w:rsid w:val="001B69F8"/>
    <w:rsid w:val="001C34A5"/>
    <w:rsid w:val="001C5327"/>
    <w:rsid w:val="001C6026"/>
    <w:rsid w:val="001C77EE"/>
    <w:rsid w:val="001D2013"/>
    <w:rsid w:val="001E1EF8"/>
    <w:rsid w:val="001E2943"/>
    <w:rsid w:val="001E53A9"/>
    <w:rsid w:val="001E5B51"/>
    <w:rsid w:val="001F792E"/>
    <w:rsid w:val="002023FC"/>
    <w:rsid w:val="00222804"/>
    <w:rsid w:val="00237C04"/>
    <w:rsid w:val="00242219"/>
    <w:rsid w:val="002427C3"/>
    <w:rsid w:val="00250476"/>
    <w:rsid w:val="00265143"/>
    <w:rsid w:val="002673D5"/>
    <w:rsid w:val="002734D1"/>
    <w:rsid w:val="00281C8F"/>
    <w:rsid w:val="00284CBD"/>
    <w:rsid w:val="002A6A13"/>
    <w:rsid w:val="002B3BD7"/>
    <w:rsid w:val="002B450D"/>
    <w:rsid w:val="002B62A2"/>
    <w:rsid w:val="002C0246"/>
    <w:rsid w:val="002C6CFF"/>
    <w:rsid w:val="002F2C1A"/>
    <w:rsid w:val="00302A41"/>
    <w:rsid w:val="0030584A"/>
    <w:rsid w:val="00313C36"/>
    <w:rsid w:val="00315C6C"/>
    <w:rsid w:val="003251C1"/>
    <w:rsid w:val="003268F4"/>
    <w:rsid w:val="0033027E"/>
    <w:rsid w:val="00342A62"/>
    <w:rsid w:val="00350B6C"/>
    <w:rsid w:val="003539E8"/>
    <w:rsid w:val="00357F70"/>
    <w:rsid w:val="003703A9"/>
    <w:rsid w:val="00374E86"/>
    <w:rsid w:val="00377CDB"/>
    <w:rsid w:val="00384A0A"/>
    <w:rsid w:val="00384FC2"/>
    <w:rsid w:val="00391E99"/>
    <w:rsid w:val="003A0024"/>
    <w:rsid w:val="003A7606"/>
    <w:rsid w:val="003A7DD6"/>
    <w:rsid w:val="003C0873"/>
    <w:rsid w:val="003C0A0C"/>
    <w:rsid w:val="003D4AC3"/>
    <w:rsid w:val="003E7A91"/>
    <w:rsid w:val="003F3939"/>
    <w:rsid w:val="00401538"/>
    <w:rsid w:val="00422A85"/>
    <w:rsid w:val="00423272"/>
    <w:rsid w:val="00432757"/>
    <w:rsid w:val="004341A1"/>
    <w:rsid w:val="004361D6"/>
    <w:rsid w:val="004406D6"/>
    <w:rsid w:val="0044102A"/>
    <w:rsid w:val="00444368"/>
    <w:rsid w:val="00447349"/>
    <w:rsid w:val="00451BB0"/>
    <w:rsid w:val="0045561D"/>
    <w:rsid w:val="00470ED3"/>
    <w:rsid w:val="00477EA8"/>
    <w:rsid w:val="00485846"/>
    <w:rsid w:val="004878B8"/>
    <w:rsid w:val="004B3BF3"/>
    <w:rsid w:val="004C0F74"/>
    <w:rsid w:val="004C6E47"/>
    <w:rsid w:val="004D24ED"/>
    <w:rsid w:val="004D5640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4DB"/>
    <w:rsid w:val="005944F5"/>
    <w:rsid w:val="00595F20"/>
    <w:rsid w:val="00596A8A"/>
    <w:rsid w:val="005A387C"/>
    <w:rsid w:val="005A5552"/>
    <w:rsid w:val="005C0578"/>
    <w:rsid w:val="005C3F87"/>
    <w:rsid w:val="005F78D8"/>
    <w:rsid w:val="006002E3"/>
    <w:rsid w:val="00617ED0"/>
    <w:rsid w:val="00622554"/>
    <w:rsid w:val="00625E59"/>
    <w:rsid w:val="00627E74"/>
    <w:rsid w:val="006323DA"/>
    <w:rsid w:val="00642135"/>
    <w:rsid w:val="0064243B"/>
    <w:rsid w:val="00645BA2"/>
    <w:rsid w:val="00656282"/>
    <w:rsid w:val="0066274E"/>
    <w:rsid w:val="006704A0"/>
    <w:rsid w:val="006705C0"/>
    <w:rsid w:val="00676589"/>
    <w:rsid w:val="0067675C"/>
    <w:rsid w:val="006838F7"/>
    <w:rsid w:val="00687131"/>
    <w:rsid w:val="00694370"/>
    <w:rsid w:val="006954C8"/>
    <w:rsid w:val="006A0D99"/>
    <w:rsid w:val="006B1228"/>
    <w:rsid w:val="006B3762"/>
    <w:rsid w:val="006C1A60"/>
    <w:rsid w:val="006E2F6B"/>
    <w:rsid w:val="006E5E4E"/>
    <w:rsid w:val="00705218"/>
    <w:rsid w:val="007249BE"/>
    <w:rsid w:val="00726646"/>
    <w:rsid w:val="00743170"/>
    <w:rsid w:val="00743359"/>
    <w:rsid w:val="007644FC"/>
    <w:rsid w:val="00767AC6"/>
    <w:rsid w:val="00771616"/>
    <w:rsid w:val="00772285"/>
    <w:rsid w:val="00775F6A"/>
    <w:rsid w:val="00776053"/>
    <w:rsid w:val="007774BF"/>
    <w:rsid w:val="007829C7"/>
    <w:rsid w:val="007838C0"/>
    <w:rsid w:val="007931CF"/>
    <w:rsid w:val="0079503C"/>
    <w:rsid w:val="007D1463"/>
    <w:rsid w:val="007E3BDF"/>
    <w:rsid w:val="008159B9"/>
    <w:rsid w:val="008240B2"/>
    <w:rsid w:val="008248B8"/>
    <w:rsid w:val="00845D38"/>
    <w:rsid w:val="00853478"/>
    <w:rsid w:val="0085680F"/>
    <w:rsid w:val="00874A30"/>
    <w:rsid w:val="00876AEC"/>
    <w:rsid w:val="00884D86"/>
    <w:rsid w:val="008A2A5E"/>
    <w:rsid w:val="008B47C6"/>
    <w:rsid w:val="008C26C0"/>
    <w:rsid w:val="008C547D"/>
    <w:rsid w:val="008C5E30"/>
    <w:rsid w:val="008D114A"/>
    <w:rsid w:val="008D4329"/>
    <w:rsid w:val="008D585A"/>
    <w:rsid w:val="008D5EA3"/>
    <w:rsid w:val="008F416A"/>
    <w:rsid w:val="00910FE9"/>
    <w:rsid w:val="009307C8"/>
    <w:rsid w:val="009317A8"/>
    <w:rsid w:val="00933E01"/>
    <w:rsid w:val="009408BE"/>
    <w:rsid w:val="00947E08"/>
    <w:rsid w:val="00952D74"/>
    <w:rsid w:val="00961948"/>
    <w:rsid w:val="00973F22"/>
    <w:rsid w:val="009778A3"/>
    <w:rsid w:val="009A23EF"/>
    <w:rsid w:val="009A2ED6"/>
    <w:rsid w:val="009A4CBA"/>
    <w:rsid w:val="009A533A"/>
    <w:rsid w:val="009A5AE6"/>
    <w:rsid w:val="009B1A17"/>
    <w:rsid w:val="009D045A"/>
    <w:rsid w:val="009D46CE"/>
    <w:rsid w:val="009D5BEC"/>
    <w:rsid w:val="009D7454"/>
    <w:rsid w:val="009F7D33"/>
    <w:rsid w:val="00A14C48"/>
    <w:rsid w:val="00A15EED"/>
    <w:rsid w:val="00A203FD"/>
    <w:rsid w:val="00A20919"/>
    <w:rsid w:val="00A22C86"/>
    <w:rsid w:val="00A262D0"/>
    <w:rsid w:val="00A3737E"/>
    <w:rsid w:val="00A442C3"/>
    <w:rsid w:val="00A537AE"/>
    <w:rsid w:val="00A54D98"/>
    <w:rsid w:val="00A73EF6"/>
    <w:rsid w:val="00A775A4"/>
    <w:rsid w:val="00A80F5C"/>
    <w:rsid w:val="00A838CE"/>
    <w:rsid w:val="00A921D7"/>
    <w:rsid w:val="00A92582"/>
    <w:rsid w:val="00AB070F"/>
    <w:rsid w:val="00AB3220"/>
    <w:rsid w:val="00AC7D5C"/>
    <w:rsid w:val="00AD7126"/>
    <w:rsid w:val="00AE3055"/>
    <w:rsid w:val="00AE5B4C"/>
    <w:rsid w:val="00AF3D16"/>
    <w:rsid w:val="00AF7301"/>
    <w:rsid w:val="00B1067A"/>
    <w:rsid w:val="00B11133"/>
    <w:rsid w:val="00B248E5"/>
    <w:rsid w:val="00B51168"/>
    <w:rsid w:val="00B57F83"/>
    <w:rsid w:val="00B60A84"/>
    <w:rsid w:val="00B616A2"/>
    <w:rsid w:val="00B65F97"/>
    <w:rsid w:val="00B66D7A"/>
    <w:rsid w:val="00B750E2"/>
    <w:rsid w:val="00B81271"/>
    <w:rsid w:val="00B878CD"/>
    <w:rsid w:val="00B87D73"/>
    <w:rsid w:val="00BB0A12"/>
    <w:rsid w:val="00BB6039"/>
    <w:rsid w:val="00BC0F5D"/>
    <w:rsid w:val="00BC6D05"/>
    <w:rsid w:val="00BD0EBD"/>
    <w:rsid w:val="00BD4414"/>
    <w:rsid w:val="00BE5FA3"/>
    <w:rsid w:val="00BE6683"/>
    <w:rsid w:val="00BF3973"/>
    <w:rsid w:val="00BF44BF"/>
    <w:rsid w:val="00BF4FB3"/>
    <w:rsid w:val="00BF71B4"/>
    <w:rsid w:val="00C06146"/>
    <w:rsid w:val="00C0651A"/>
    <w:rsid w:val="00C10202"/>
    <w:rsid w:val="00C12C05"/>
    <w:rsid w:val="00C15EFE"/>
    <w:rsid w:val="00C16D7C"/>
    <w:rsid w:val="00C17C91"/>
    <w:rsid w:val="00C2047D"/>
    <w:rsid w:val="00C21EFA"/>
    <w:rsid w:val="00C31276"/>
    <w:rsid w:val="00C33532"/>
    <w:rsid w:val="00C36552"/>
    <w:rsid w:val="00C475C9"/>
    <w:rsid w:val="00C70917"/>
    <w:rsid w:val="00C72A35"/>
    <w:rsid w:val="00C81618"/>
    <w:rsid w:val="00C92553"/>
    <w:rsid w:val="00C92FF3"/>
    <w:rsid w:val="00C93708"/>
    <w:rsid w:val="00C952B9"/>
    <w:rsid w:val="00CA75B5"/>
    <w:rsid w:val="00CA7D06"/>
    <w:rsid w:val="00CC20DA"/>
    <w:rsid w:val="00CC7DCE"/>
    <w:rsid w:val="00CD2196"/>
    <w:rsid w:val="00CD237D"/>
    <w:rsid w:val="00CD4138"/>
    <w:rsid w:val="00CE13DE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882"/>
    <w:rsid w:val="00D91C20"/>
    <w:rsid w:val="00DA08C3"/>
    <w:rsid w:val="00DA2856"/>
    <w:rsid w:val="00DB4224"/>
    <w:rsid w:val="00DD06DC"/>
    <w:rsid w:val="00DE06BA"/>
    <w:rsid w:val="00DE134E"/>
    <w:rsid w:val="00DE3D94"/>
    <w:rsid w:val="00DE4B60"/>
    <w:rsid w:val="00E10249"/>
    <w:rsid w:val="00E11385"/>
    <w:rsid w:val="00E125F1"/>
    <w:rsid w:val="00E14E14"/>
    <w:rsid w:val="00E41388"/>
    <w:rsid w:val="00E46946"/>
    <w:rsid w:val="00E532D3"/>
    <w:rsid w:val="00E552AA"/>
    <w:rsid w:val="00E62139"/>
    <w:rsid w:val="00E6225F"/>
    <w:rsid w:val="00E66DAD"/>
    <w:rsid w:val="00E715EF"/>
    <w:rsid w:val="00E763DC"/>
    <w:rsid w:val="00E77977"/>
    <w:rsid w:val="00E82B11"/>
    <w:rsid w:val="00E87F58"/>
    <w:rsid w:val="00E95703"/>
    <w:rsid w:val="00EA5147"/>
    <w:rsid w:val="00ED0E63"/>
    <w:rsid w:val="00EF1BBF"/>
    <w:rsid w:val="00EF401A"/>
    <w:rsid w:val="00F00288"/>
    <w:rsid w:val="00F05580"/>
    <w:rsid w:val="00F15AA8"/>
    <w:rsid w:val="00F15CCE"/>
    <w:rsid w:val="00F2177F"/>
    <w:rsid w:val="00F22CD5"/>
    <w:rsid w:val="00F25A60"/>
    <w:rsid w:val="00F27ABB"/>
    <w:rsid w:val="00F470B0"/>
    <w:rsid w:val="00F50D92"/>
    <w:rsid w:val="00F51250"/>
    <w:rsid w:val="00F54336"/>
    <w:rsid w:val="00F61A2A"/>
    <w:rsid w:val="00F61DE2"/>
    <w:rsid w:val="00F70660"/>
    <w:rsid w:val="00F70F95"/>
    <w:rsid w:val="00F71309"/>
    <w:rsid w:val="00F73696"/>
    <w:rsid w:val="00F7370B"/>
    <w:rsid w:val="00F75942"/>
    <w:rsid w:val="00F863E7"/>
    <w:rsid w:val="00F96AA7"/>
    <w:rsid w:val="00F971ED"/>
    <w:rsid w:val="00FA0706"/>
    <w:rsid w:val="00FA711A"/>
    <w:rsid w:val="00FA741D"/>
    <w:rsid w:val="00FB0CCF"/>
    <w:rsid w:val="00FB6C01"/>
    <w:rsid w:val="00FC591E"/>
    <w:rsid w:val="00FD7CDA"/>
    <w:rsid w:val="00FF1BC2"/>
    <w:rsid w:val="0443C433"/>
    <w:rsid w:val="04536868"/>
    <w:rsid w:val="0574FB5D"/>
    <w:rsid w:val="05BCA798"/>
    <w:rsid w:val="062CAADF"/>
    <w:rsid w:val="0B27F655"/>
    <w:rsid w:val="0E3CE3BD"/>
    <w:rsid w:val="0FB05C71"/>
    <w:rsid w:val="102F76F7"/>
    <w:rsid w:val="10A9F9D6"/>
    <w:rsid w:val="114C2CD2"/>
    <w:rsid w:val="12E7FD33"/>
    <w:rsid w:val="1374483D"/>
    <w:rsid w:val="146DF1A4"/>
    <w:rsid w:val="153D20F8"/>
    <w:rsid w:val="158D203E"/>
    <w:rsid w:val="170E05A3"/>
    <w:rsid w:val="174FF3E5"/>
    <w:rsid w:val="18050D68"/>
    <w:rsid w:val="1AB6FC39"/>
    <w:rsid w:val="1B355C76"/>
    <w:rsid w:val="1C18C632"/>
    <w:rsid w:val="1CBD2B73"/>
    <w:rsid w:val="221C3EE1"/>
    <w:rsid w:val="238844EF"/>
    <w:rsid w:val="264EFDF8"/>
    <w:rsid w:val="2AB63D3A"/>
    <w:rsid w:val="2CACE455"/>
    <w:rsid w:val="2D7F9DD9"/>
    <w:rsid w:val="2F8EEE18"/>
    <w:rsid w:val="30DD045E"/>
    <w:rsid w:val="33910BD8"/>
    <w:rsid w:val="33BBA08D"/>
    <w:rsid w:val="34369C64"/>
    <w:rsid w:val="346E2E7C"/>
    <w:rsid w:val="3491FC1D"/>
    <w:rsid w:val="34BEE419"/>
    <w:rsid w:val="3704880E"/>
    <w:rsid w:val="380D1BC2"/>
    <w:rsid w:val="39538A6F"/>
    <w:rsid w:val="3A245396"/>
    <w:rsid w:val="3A369FA8"/>
    <w:rsid w:val="3A55408E"/>
    <w:rsid w:val="3BD02111"/>
    <w:rsid w:val="3DC606D6"/>
    <w:rsid w:val="41AA14AD"/>
    <w:rsid w:val="42FF2234"/>
    <w:rsid w:val="4371B77D"/>
    <w:rsid w:val="4384F099"/>
    <w:rsid w:val="44EF3885"/>
    <w:rsid w:val="45075D87"/>
    <w:rsid w:val="45963D6C"/>
    <w:rsid w:val="45D4E680"/>
    <w:rsid w:val="4681A559"/>
    <w:rsid w:val="47929496"/>
    <w:rsid w:val="49A3B3BC"/>
    <w:rsid w:val="4A6AB23B"/>
    <w:rsid w:val="4AB47AC2"/>
    <w:rsid w:val="50F2B4C5"/>
    <w:rsid w:val="528953E7"/>
    <w:rsid w:val="5297B4A3"/>
    <w:rsid w:val="5301BEB3"/>
    <w:rsid w:val="53F86C24"/>
    <w:rsid w:val="57468083"/>
    <w:rsid w:val="578590F3"/>
    <w:rsid w:val="58EFEA4B"/>
    <w:rsid w:val="59D2D4DC"/>
    <w:rsid w:val="5B1D56CE"/>
    <w:rsid w:val="5B4A0731"/>
    <w:rsid w:val="5E829942"/>
    <w:rsid w:val="5F9625E4"/>
    <w:rsid w:val="5FBF7E7F"/>
    <w:rsid w:val="61130EC4"/>
    <w:rsid w:val="61BA3A04"/>
    <w:rsid w:val="63560A65"/>
    <w:rsid w:val="6409D79F"/>
    <w:rsid w:val="650085E7"/>
    <w:rsid w:val="65315014"/>
    <w:rsid w:val="668821FF"/>
    <w:rsid w:val="66CD2075"/>
    <w:rsid w:val="6D65DA3D"/>
    <w:rsid w:val="6DB14340"/>
    <w:rsid w:val="6EF01B01"/>
    <w:rsid w:val="6F81E98F"/>
    <w:rsid w:val="6FC97C86"/>
    <w:rsid w:val="7277A880"/>
    <w:rsid w:val="7336E14E"/>
    <w:rsid w:val="73B15C55"/>
    <w:rsid w:val="780CB6D9"/>
    <w:rsid w:val="7930501F"/>
    <w:rsid w:val="7DA84F75"/>
    <w:rsid w:val="7F0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3A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83A4B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1471E8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1471E8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1471E8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71E8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1471E8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1471E8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A921D7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A921D7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</w:pPr>
  </w:style>
  <w:style w:type="paragraph" w:customStyle="1" w:styleId="BodyIndent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8D4329"/>
    <w:rPr>
      <w:color w:val="000000" w:themeColor="text1"/>
      <w:sz w:val="20"/>
      <w:szCs w:val="20"/>
      <w:lang w:val="en-GB"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0"/>
      </w:numPr>
      <w:contextualSpacing/>
    </w:pPr>
  </w:style>
  <w:style w:type="paragraph" w:customStyle="1" w:styleId="Bullet2">
    <w:name w:val="Bullet 2"/>
    <w:basedOn w:val="Bullet1"/>
    <w:qFormat/>
    <w:rsid w:val="00141788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141788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A921D7"/>
    <w:rPr>
      <w:rFonts w:ascii="VIC SemiBold" w:hAnsi="VIC SemiBold"/>
    </w:rPr>
  </w:style>
  <w:style w:type="paragraph" w:styleId="Revision">
    <w:name w:val="Revision"/>
    <w:hidden/>
    <w:uiPriority w:val="99"/>
    <w:semiHidden/>
    <w:rsid w:val="001864DC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psc.vic.gov.au/data-collection/about-the-people-matter-survey/how-we-run-the-survey/" TargetMode="External"/><Relationship Id="rId4" Type="http://schemas.openxmlformats.org/officeDocument/2006/relationships/styles" Target="styles.xml"/><Relationship Id="rId9" Type="http://schemas.openxmlformats.org/officeDocument/2006/relationships/hyperlink" Target="https://vpsc.vic.gov.au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F3330-50E1-4209-962F-3694657C4F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2</DocSecurity>
  <Lines>17</Lines>
  <Paragraphs>4</Paragraphs>
  <ScaleCrop>false</ScaleCrop>
  <Manager/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2025-07-31T12:21:00Z</dcterms:created>
  <dcterms:modified xsi:type="dcterms:W3CDTF">2025-07-31T12:21:00Z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39bc3ca4,5dec80be,14292e55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2025-07-31T12:21:37Z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bf21a9d2-91ff-43ac-9541-40667b432a95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SIP_Label_7158ebbd-6c5e-441f-bfc9-4eb8c11e3978_Tag">
    <vt:lpwstr>10, 0, 1, 1</vt:lpwstr>
  </property>
</Properties>
</file>