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45F34" w14:textId="77777777" w:rsidR="002139C4" w:rsidRPr="00BB7141" w:rsidRDefault="002139C4" w:rsidP="002139C4">
      <w:pPr>
        <w:pStyle w:val="Heading1"/>
        <w:rPr>
          <w:rFonts w:cs="Arial"/>
          <w:lang w:val="en-AU"/>
        </w:rPr>
      </w:pPr>
      <w:bookmarkStart w:id="0" w:name="_Toc523478717"/>
      <w:bookmarkStart w:id="1" w:name="_Toc523480564"/>
      <w:bookmarkStart w:id="2" w:name="_Toc525803692"/>
      <w:bookmarkStart w:id="3" w:name="_GoBack"/>
      <w:bookmarkEnd w:id="3"/>
      <w:r w:rsidRPr="00BB7141">
        <w:rPr>
          <w:rFonts w:cs="Arial"/>
          <w:lang w:val="en-AU"/>
        </w:rPr>
        <w:t>GETTING TO WORK</w:t>
      </w:r>
      <w:bookmarkEnd w:id="0"/>
      <w:bookmarkEnd w:id="1"/>
      <w:bookmarkEnd w:id="2"/>
    </w:p>
    <w:p w14:paraId="4325240F" w14:textId="77777777" w:rsidR="002139C4" w:rsidRPr="00BB7141" w:rsidRDefault="002139C4" w:rsidP="002139C4">
      <w:pPr>
        <w:pStyle w:val="Heading2"/>
        <w:rPr>
          <w:rFonts w:cs="Arial"/>
          <w:lang w:val="en-AU"/>
        </w:rPr>
      </w:pPr>
      <w:bookmarkStart w:id="4" w:name="_Toc523478718"/>
      <w:bookmarkStart w:id="5" w:name="_Toc523480565"/>
      <w:bookmarkStart w:id="6" w:name="_Toc525803693"/>
      <w:r w:rsidRPr="00BB7141">
        <w:rPr>
          <w:rFonts w:cs="Arial"/>
          <w:lang w:val="en-AU"/>
        </w:rPr>
        <w:t>Victorian public sector disability employment action plan 2018–2025</w:t>
      </w:r>
      <w:bookmarkEnd w:id="4"/>
      <w:bookmarkEnd w:id="5"/>
      <w:bookmarkEnd w:id="6"/>
    </w:p>
    <w:p w14:paraId="0E76C053" w14:textId="4B7105EB" w:rsidR="002139C4" w:rsidRPr="00BB7141" w:rsidRDefault="002139C4" w:rsidP="002139C4">
      <w:pPr>
        <w:rPr>
          <w:rFonts w:cs="Arial"/>
          <w:szCs w:val="24"/>
        </w:rPr>
      </w:pPr>
      <w:r w:rsidRPr="00BB7141">
        <w:rPr>
          <w:rFonts w:cs="Arial"/>
          <w:szCs w:val="24"/>
        </w:rPr>
        <w:t>To receive this publication in an accessible format phone (03) 9651 1321</w:t>
      </w:r>
      <w:r w:rsidR="00FE40A6" w:rsidRPr="00BB7141">
        <w:rPr>
          <w:rFonts w:cs="Arial"/>
          <w:szCs w:val="24"/>
        </w:rPr>
        <w:t xml:space="preserve"> </w:t>
      </w:r>
      <w:r w:rsidR="00FE40A6" w:rsidRPr="00BB7141">
        <w:rPr>
          <w:rFonts w:cs="Arial"/>
          <w:szCs w:val="24"/>
        </w:rPr>
        <w:br/>
      </w:r>
      <w:r w:rsidRPr="00BB7141">
        <w:rPr>
          <w:rFonts w:cs="Arial"/>
          <w:szCs w:val="24"/>
        </w:rPr>
        <w:t xml:space="preserve">using the National Relay Service 13 36 77 if required, or email </w:t>
      </w:r>
      <w:hyperlink r:id="rId7" w:history="1">
        <w:r w:rsidRPr="00BB7141">
          <w:rPr>
            <w:rStyle w:val="Hyperlink"/>
            <w:rFonts w:cs="Arial"/>
            <w:szCs w:val="24"/>
          </w:rPr>
          <w:t>info@vpsc.vic.gov.au</w:t>
        </w:r>
      </w:hyperlink>
    </w:p>
    <w:p w14:paraId="7CBCD949" w14:textId="77777777" w:rsidR="002139C4" w:rsidRPr="00BB7141" w:rsidRDefault="002139C4" w:rsidP="002139C4">
      <w:pPr>
        <w:rPr>
          <w:rFonts w:cs="Arial"/>
          <w:szCs w:val="24"/>
        </w:rPr>
      </w:pPr>
      <w:r w:rsidRPr="00BB7141">
        <w:rPr>
          <w:rFonts w:cs="Arial"/>
          <w:szCs w:val="24"/>
        </w:rPr>
        <w:t>Authorised and published by the Victorian Government, 1 Treasury Place, Melbourne.</w:t>
      </w:r>
    </w:p>
    <w:p w14:paraId="73E8BB01" w14:textId="67FAE03F" w:rsidR="002139C4" w:rsidRPr="00BB7141" w:rsidRDefault="002139C4" w:rsidP="002139C4">
      <w:pPr>
        <w:rPr>
          <w:rFonts w:cs="Arial"/>
          <w:szCs w:val="24"/>
        </w:rPr>
      </w:pPr>
      <w:r w:rsidRPr="00BB7141">
        <w:rPr>
          <w:rFonts w:cs="Arial"/>
          <w:szCs w:val="24"/>
        </w:rPr>
        <w:t xml:space="preserve">© State of Victoria, Victorian Public Sector Commission, </w:t>
      </w:r>
      <w:r w:rsidR="007406FB">
        <w:rPr>
          <w:rFonts w:cs="Arial"/>
          <w:szCs w:val="24"/>
        </w:rPr>
        <w:t>Octo</w:t>
      </w:r>
      <w:r w:rsidR="00451414">
        <w:rPr>
          <w:rFonts w:cs="Arial"/>
          <w:szCs w:val="24"/>
        </w:rPr>
        <w:t>ber</w:t>
      </w:r>
      <w:r w:rsidRPr="00BB7141">
        <w:rPr>
          <w:rFonts w:cs="Arial"/>
          <w:szCs w:val="24"/>
        </w:rPr>
        <w:t xml:space="preserve"> 2018.</w:t>
      </w:r>
    </w:p>
    <w:p w14:paraId="425B0E5F" w14:textId="77777777" w:rsidR="002139C4" w:rsidRPr="00BB7141" w:rsidRDefault="002139C4" w:rsidP="002139C4">
      <w:pPr>
        <w:rPr>
          <w:rFonts w:cs="Arial"/>
          <w:szCs w:val="24"/>
        </w:rPr>
      </w:pPr>
      <w:r w:rsidRPr="00BB7141">
        <w:rPr>
          <w:rFonts w:cs="Arial"/>
          <w:szCs w:val="24"/>
        </w:rPr>
        <w:t>The Victorian Public Sector Commission acknowledges the support and funding of the Victorian Department of Health and Human Services.</w:t>
      </w:r>
    </w:p>
    <w:p w14:paraId="3A4339D7" w14:textId="77777777" w:rsidR="002139C4" w:rsidRPr="00BB7141" w:rsidRDefault="002139C4" w:rsidP="002139C4">
      <w:pPr>
        <w:rPr>
          <w:rFonts w:cs="Arial"/>
          <w:szCs w:val="24"/>
        </w:rPr>
      </w:pPr>
      <w:r w:rsidRPr="00BB7141">
        <w:rPr>
          <w:rFonts w:cs="Arial"/>
          <w:szCs w:val="24"/>
        </w:rPr>
        <w:t>Where the term ‘Aboriginal’ is used it refers to both Aboriginal and Torres Strait Islander people. Indigenous is retained when it is part of the title of a report, program or quotation.</w:t>
      </w:r>
    </w:p>
    <w:p w14:paraId="400EB317" w14:textId="77777777" w:rsidR="002139C4" w:rsidRPr="00BB7141" w:rsidRDefault="002139C4" w:rsidP="002139C4">
      <w:pPr>
        <w:rPr>
          <w:rFonts w:cs="Arial"/>
          <w:szCs w:val="24"/>
        </w:rPr>
      </w:pPr>
      <w:r w:rsidRPr="00BB7141">
        <w:rPr>
          <w:rFonts w:cs="Arial"/>
          <w:szCs w:val="24"/>
        </w:rPr>
        <w:t>ISBN 978-1-925789-08-9 (print)</w:t>
      </w:r>
    </w:p>
    <w:p w14:paraId="0EF945DC" w14:textId="77777777" w:rsidR="002139C4" w:rsidRPr="00BB7141" w:rsidRDefault="002139C4" w:rsidP="002139C4">
      <w:pPr>
        <w:rPr>
          <w:rFonts w:cs="Arial"/>
          <w:szCs w:val="24"/>
        </w:rPr>
      </w:pPr>
      <w:r w:rsidRPr="00BB7141">
        <w:rPr>
          <w:rFonts w:cs="Arial"/>
          <w:szCs w:val="24"/>
        </w:rPr>
        <w:t>ISBN 978-1-925789-09-6 (pdf/online/MS word)</w:t>
      </w:r>
    </w:p>
    <w:p w14:paraId="0BF9CDDC" w14:textId="77777777" w:rsidR="002139C4" w:rsidRPr="00BB7141" w:rsidRDefault="002139C4" w:rsidP="002139C4">
      <w:pPr>
        <w:rPr>
          <w:rFonts w:cs="Arial"/>
          <w:szCs w:val="24"/>
        </w:rPr>
      </w:pPr>
      <w:r w:rsidRPr="00BB7141">
        <w:rPr>
          <w:rFonts w:cs="Arial"/>
          <w:szCs w:val="24"/>
        </w:rPr>
        <w:t xml:space="preserve">Available at </w:t>
      </w:r>
      <w:hyperlink r:id="rId8" w:history="1">
        <w:r w:rsidRPr="00BB7141">
          <w:rPr>
            <w:rStyle w:val="Hyperlink"/>
            <w:rFonts w:cs="Arial"/>
            <w:szCs w:val="24"/>
          </w:rPr>
          <w:t>www.vpsc.vic.gov.au</w:t>
        </w:r>
      </w:hyperlink>
    </w:p>
    <w:p w14:paraId="3518E93B" w14:textId="77777777" w:rsidR="00506F29" w:rsidRPr="00BB7141" w:rsidRDefault="00506F29">
      <w:pPr>
        <w:spacing w:before="0" w:after="160"/>
        <w:rPr>
          <w:rFonts w:cs="Arial"/>
          <w:bCs/>
          <w:color w:val="AF272F"/>
          <w:sz w:val="40"/>
          <w:szCs w:val="26"/>
          <w:lang w:eastAsia="x-none"/>
        </w:rPr>
      </w:pPr>
      <w:r w:rsidRPr="00BB7141">
        <w:rPr>
          <w:rFonts w:cs="Arial"/>
        </w:rPr>
        <w:br w:type="page"/>
      </w:r>
    </w:p>
    <w:p w14:paraId="6A7B540A" w14:textId="187DA623" w:rsidR="007406FB" w:rsidRPr="007406FB" w:rsidRDefault="002139C4" w:rsidP="007406FB">
      <w:pPr>
        <w:pStyle w:val="Heading2"/>
        <w:rPr>
          <w:rFonts w:cs="Arial"/>
          <w:noProof/>
          <w:lang w:val="en-AU"/>
        </w:rPr>
      </w:pPr>
      <w:bookmarkStart w:id="7" w:name="_Toc523478719"/>
      <w:bookmarkStart w:id="8" w:name="_Toc523480566"/>
      <w:bookmarkStart w:id="9" w:name="_Toc525803694"/>
      <w:r w:rsidRPr="00BB7141">
        <w:rPr>
          <w:rFonts w:cs="Arial"/>
          <w:lang w:val="en-AU"/>
        </w:rPr>
        <w:lastRenderedPageBreak/>
        <w:t>Contents</w:t>
      </w:r>
      <w:bookmarkEnd w:id="7"/>
      <w:bookmarkEnd w:id="8"/>
      <w:bookmarkEnd w:id="9"/>
      <w:r w:rsidR="00677C7B" w:rsidRPr="00BB7141">
        <w:rPr>
          <w:rFonts w:cs="Arial"/>
          <w:szCs w:val="24"/>
        </w:rPr>
        <w:fldChar w:fldCharType="begin"/>
      </w:r>
      <w:r w:rsidR="00677C7B" w:rsidRPr="00BB7141">
        <w:rPr>
          <w:rFonts w:cs="Arial"/>
          <w:szCs w:val="24"/>
        </w:rPr>
        <w:instrText xml:space="preserve"> TOC \o "1-2" \h \z \u </w:instrText>
      </w:r>
      <w:r w:rsidR="00677C7B" w:rsidRPr="00BB7141">
        <w:rPr>
          <w:rFonts w:cs="Arial"/>
          <w:szCs w:val="24"/>
        </w:rPr>
        <w:fldChar w:fldCharType="separate"/>
      </w:r>
    </w:p>
    <w:p w14:paraId="1853F18E" w14:textId="3E21F00E" w:rsidR="007406FB" w:rsidRDefault="007A20E7">
      <w:pPr>
        <w:pStyle w:val="TOC2"/>
        <w:rPr>
          <w:rFonts w:asciiTheme="minorHAnsi" w:eastAsiaTheme="minorEastAsia" w:hAnsiTheme="minorHAnsi" w:cstheme="minorBidi"/>
          <w:noProof/>
          <w:sz w:val="22"/>
          <w:lang w:val="en-US"/>
        </w:rPr>
      </w:pPr>
      <w:hyperlink w:anchor="_Toc525803695" w:history="1">
        <w:r w:rsidR="007406FB" w:rsidRPr="004F0AC1">
          <w:rPr>
            <w:rStyle w:val="Hyperlink"/>
            <w:rFonts w:cs="Arial"/>
            <w:noProof/>
          </w:rPr>
          <w:t>Minister’s foreword</w:t>
        </w:r>
        <w:r w:rsidR="007406FB">
          <w:rPr>
            <w:noProof/>
            <w:webHidden/>
          </w:rPr>
          <w:tab/>
        </w:r>
        <w:r w:rsidR="007406FB">
          <w:rPr>
            <w:noProof/>
            <w:webHidden/>
          </w:rPr>
          <w:fldChar w:fldCharType="begin"/>
        </w:r>
        <w:r w:rsidR="007406FB">
          <w:rPr>
            <w:noProof/>
            <w:webHidden/>
          </w:rPr>
          <w:instrText xml:space="preserve"> PAGEREF _Toc525803695 \h </w:instrText>
        </w:r>
        <w:r w:rsidR="007406FB">
          <w:rPr>
            <w:noProof/>
            <w:webHidden/>
          </w:rPr>
        </w:r>
        <w:r w:rsidR="007406FB">
          <w:rPr>
            <w:noProof/>
            <w:webHidden/>
          </w:rPr>
          <w:fldChar w:fldCharType="separate"/>
        </w:r>
        <w:r w:rsidR="00B90994">
          <w:rPr>
            <w:noProof/>
            <w:webHidden/>
          </w:rPr>
          <w:t>3</w:t>
        </w:r>
        <w:r w:rsidR="007406FB">
          <w:rPr>
            <w:noProof/>
            <w:webHidden/>
          </w:rPr>
          <w:fldChar w:fldCharType="end"/>
        </w:r>
      </w:hyperlink>
    </w:p>
    <w:p w14:paraId="676699F8" w14:textId="768AB32A" w:rsidR="007406FB" w:rsidRDefault="007A20E7">
      <w:pPr>
        <w:pStyle w:val="TOC2"/>
        <w:rPr>
          <w:rFonts w:asciiTheme="minorHAnsi" w:eastAsiaTheme="minorEastAsia" w:hAnsiTheme="minorHAnsi" w:cstheme="minorBidi"/>
          <w:noProof/>
          <w:sz w:val="22"/>
          <w:lang w:val="en-US"/>
        </w:rPr>
      </w:pPr>
      <w:hyperlink w:anchor="_Toc525803696" w:history="1">
        <w:r w:rsidR="007406FB" w:rsidRPr="004F0AC1">
          <w:rPr>
            <w:rStyle w:val="Hyperlink"/>
            <w:rFonts w:cs="Arial"/>
            <w:noProof/>
          </w:rPr>
          <w:t>Commissioner’s foreword</w:t>
        </w:r>
        <w:r w:rsidR="007406FB">
          <w:rPr>
            <w:noProof/>
            <w:webHidden/>
          </w:rPr>
          <w:tab/>
        </w:r>
        <w:r w:rsidR="007406FB">
          <w:rPr>
            <w:noProof/>
            <w:webHidden/>
          </w:rPr>
          <w:fldChar w:fldCharType="begin"/>
        </w:r>
        <w:r w:rsidR="007406FB">
          <w:rPr>
            <w:noProof/>
            <w:webHidden/>
          </w:rPr>
          <w:instrText xml:space="preserve"> PAGEREF _Toc525803696 \h </w:instrText>
        </w:r>
        <w:r w:rsidR="007406FB">
          <w:rPr>
            <w:noProof/>
            <w:webHidden/>
          </w:rPr>
        </w:r>
        <w:r w:rsidR="007406FB">
          <w:rPr>
            <w:noProof/>
            <w:webHidden/>
          </w:rPr>
          <w:fldChar w:fldCharType="separate"/>
        </w:r>
        <w:r w:rsidR="00B90994">
          <w:rPr>
            <w:noProof/>
            <w:webHidden/>
          </w:rPr>
          <w:t>4</w:t>
        </w:r>
        <w:r w:rsidR="007406FB">
          <w:rPr>
            <w:noProof/>
            <w:webHidden/>
          </w:rPr>
          <w:fldChar w:fldCharType="end"/>
        </w:r>
      </w:hyperlink>
    </w:p>
    <w:p w14:paraId="662DA093" w14:textId="2586624F" w:rsidR="007406FB" w:rsidRDefault="007A20E7">
      <w:pPr>
        <w:pStyle w:val="TOC2"/>
        <w:rPr>
          <w:rFonts w:asciiTheme="minorHAnsi" w:eastAsiaTheme="minorEastAsia" w:hAnsiTheme="minorHAnsi" w:cstheme="minorBidi"/>
          <w:noProof/>
          <w:sz w:val="22"/>
          <w:lang w:val="en-US"/>
        </w:rPr>
      </w:pPr>
      <w:hyperlink w:anchor="_Toc525803697" w:history="1">
        <w:r w:rsidR="007406FB" w:rsidRPr="004F0AC1">
          <w:rPr>
            <w:rStyle w:val="Hyperlink"/>
            <w:rFonts w:cs="Arial"/>
            <w:noProof/>
          </w:rPr>
          <w:t>Introduction</w:t>
        </w:r>
        <w:r w:rsidR="007406FB">
          <w:rPr>
            <w:noProof/>
            <w:webHidden/>
          </w:rPr>
          <w:tab/>
        </w:r>
        <w:r w:rsidR="007406FB">
          <w:rPr>
            <w:noProof/>
            <w:webHidden/>
          </w:rPr>
          <w:fldChar w:fldCharType="begin"/>
        </w:r>
        <w:r w:rsidR="007406FB">
          <w:rPr>
            <w:noProof/>
            <w:webHidden/>
          </w:rPr>
          <w:instrText xml:space="preserve"> PAGEREF _Toc525803697 \h </w:instrText>
        </w:r>
        <w:r w:rsidR="007406FB">
          <w:rPr>
            <w:noProof/>
            <w:webHidden/>
          </w:rPr>
        </w:r>
        <w:r w:rsidR="007406FB">
          <w:rPr>
            <w:noProof/>
            <w:webHidden/>
          </w:rPr>
          <w:fldChar w:fldCharType="separate"/>
        </w:r>
        <w:r w:rsidR="00B90994">
          <w:rPr>
            <w:noProof/>
            <w:webHidden/>
          </w:rPr>
          <w:t>5</w:t>
        </w:r>
        <w:r w:rsidR="007406FB">
          <w:rPr>
            <w:noProof/>
            <w:webHidden/>
          </w:rPr>
          <w:fldChar w:fldCharType="end"/>
        </w:r>
      </w:hyperlink>
    </w:p>
    <w:p w14:paraId="7F760D4D" w14:textId="1ABC3D70" w:rsidR="007406FB" w:rsidRDefault="007A20E7">
      <w:pPr>
        <w:pStyle w:val="TOC2"/>
        <w:rPr>
          <w:rFonts w:asciiTheme="minorHAnsi" w:eastAsiaTheme="minorEastAsia" w:hAnsiTheme="minorHAnsi" w:cstheme="minorBidi"/>
          <w:noProof/>
          <w:sz w:val="22"/>
          <w:lang w:val="en-US"/>
        </w:rPr>
      </w:pPr>
      <w:hyperlink w:anchor="_Toc525803698" w:history="1">
        <w:r w:rsidR="007406FB" w:rsidRPr="004F0AC1">
          <w:rPr>
            <w:rStyle w:val="Hyperlink"/>
            <w:noProof/>
          </w:rPr>
          <w:t>Focus</w:t>
        </w:r>
        <w:r w:rsidR="007406FB">
          <w:rPr>
            <w:noProof/>
            <w:webHidden/>
          </w:rPr>
          <w:tab/>
        </w:r>
        <w:r w:rsidR="007406FB">
          <w:rPr>
            <w:noProof/>
            <w:webHidden/>
          </w:rPr>
          <w:fldChar w:fldCharType="begin"/>
        </w:r>
        <w:r w:rsidR="007406FB">
          <w:rPr>
            <w:noProof/>
            <w:webHidden/>
          </w:rPr>
          <w:instrText xml:space="preserve"> PAGEREF _Toc525803698 \h </w:instrText>
        </w:r>
        <w:r w:rsidR="007406FB">
          <w:rPr>
            <w:noProof/>
            <w:webHidden/>
          </w:rPr>
        </w:r>
        <w:r w:rsidR="007406FB">
          <w:rPr>
            <w:noProof/>
            <w:webHidden/>
          </w:rPr>
          <w:fldChar w:fldCharType="separate"/>
        </w:r>
        <w:r w:rsidR="00B90994">
          <w:rPr>
            <w:noProof/>
            <w:webHidden/>
          </w:rPr>
          <w:t>6</w:t>
        </w:r>
        <w:r w:rsidR="007406FB">
          <w:rPr>
            <w:noProof/>
            <w:webHidden/>
          </w:rPr>
          <w:fldChar w:fldCharType="end"/>
        </w:r>
      </w:hyperlink>
    </w:p>
    <w:p w14:paraId="6EE9445F" w14:textId="6958E0E6" w:rsidR="007406FB" w:rsidRDefault="007A20E7">
      <w:pPr>
        <w:pStyle w:val="TOC2"/>
        <w:rPr>
          <w:rFonts w:asciiTheme="minorHAnsi" w:eastAsiaTheme="minorEastAsia" w:hAnsiTheme="minorHAnsi" w:cstheme="minorBidi"/>
          <w:noProof/>
          <w:sz w:val="22"/>
          <w:lang w:val="en-US"/>
        </w:rPr>
      </w:pPr>
      <w:hyperlink w:anchor="_Toc525803699" w:history="1">
        <w:r w:rsidR="007406FB" w:rsidRPr="004F0AC1">
          <w:rPr>
            <w:rStyle w:val="Hyperlink"/>
            <w:rFonts w:cs="Arial"/>
            <w:noProof/>
          </w:rPr>
          <w:t>Objective</w:t>
        </w:r>
        <w:r w:rsidR="007406FB">
          <w:rPr>
            <w:noProof/>
            <w:webHidden/>
          </w:rPr>
          <w:tab/>
        </w:r>
        <w:r w:rsidR="007406FB">
          <w:rPr>
            <w:noProof/>
            <w:webHidden/>
          </w:rPr>
          <w:fldChar w:fldCharType="begin"/>
        </w:r>
        <w:r w:rsidR="007406FB">
          <w:rPr>
            <w:noProof/>
            <w:webHidden/>
          </w:rPr>
          <w:instrText xml:space="preserve"> PAGEREF _Toc525803699 \h </w:instrText>
        </w:r>
        <w:r w:rsidR="007406FB">
          <w:rPr>
            <w:noProof/>
            <w:webHidden/>
          </w:rPr>
        </w:r>
        <w:r w:rsidR="007406FB">
          <w:rPr>
            <w:noProof/>
            <w:webHidden/>
          </w:rPr>
          <w:fldChar w:fldCharType="separate"/>
        </w:r>
        <w:r w:rsidR="00B90994">
          <w:rPr>
            <w:noProof/>
            <w:webHidden/>
          </w:rPr>
          <w:t>7</w:t>
        </w:r>
        <w:r w:rsidR="007406FB">
          <w:rPr>
            <w:noProof/>
            <w:webHidden/>
          </w:rPr>
          <w:fldChar w:fldCharType="end"/>
        </w:r>
      </w:hyperlink>
    </w:p>
    <w:p w14:paraId="05F0E507" w14:textId="28AE7D60" w:rsidR="007406FB" w:rsidRDefault="007A20E7">
      <w:pPr>
        <w:pStyle w:val="TOC2"/>
        <w:rPr>
          <w:rFonts w:asciiTheme="minorHAnsi" w:eastAsiaTheme="minorEastAsia" w:hAnsiTheme="minorHAnsi" w:cstheme="minorBidi"/>
          <w:noProof/>
          <w:sz w:val="22"/>
          <w:lang w:val="en-US"/>
        </w:rPr>
      </w:pPr>
      <w:hyperlink w:anchor="_Toc525803700" w:history="1">
        <w:r w:rsidR="007406FB" w:rsidRPr="004F0AC1">
          <w:rPr>
            <w:rStyle w:val="Hyperlink"/>
            <w:rFonts w:cs="Arial"/>
            <w:noProof/>
          </w:rPr>
          <w:t>Key facts</w:t>
        </w:r>
        <w:r w:rsidR="007406FB">
          <w:rPr>
            <w:noProof/>
            <w:webHidden/>
          </w:rPr>
          <w:tab/>
        </w:r>
        <w:r w:rsidR="007406FB">
          <w:rPr>
            <w:noProof/>
            <w:webHidden/>
          </w:rPr>
          <w:fldChar w:fldCharType="begin"/>
        </w:r>
        <w:r w:rsidR="007406FB">
          <w:rPr>
            <w:noProof/>
            <w:webHidden/>
          </w:rPr>
          <w:instrText xml:space="preserve"> PAGEREF _Toc525803700 \h </w:instrText>
        </w:r>
        <w:r w:rsidR="007406FB">
          <w:rPr>
            <w:noProof/>
            <w:webHidden/>
          </w:rPr>
        </w:r>
        <w:r w:rsidR="007406FB">
          <w:rPr>
            <w:noProof/>
            <w:webHidden/>
          </w:rPr>
          <w:fldChar w:fldCharType="separate"/>
        </w:r>
        <w:r w:rsidR="00B90994">
          <w:rPr>
            <w:noProof/>
            <w:webHidden/>
          </w:rPr>
          <w:t>8</w:t>
        </w:r>
        <w:r w:rsidR="007406FB">
          <w:rPr>
            <w:noProof/>
            <w:webHidden/>
          </w:rPr>
          <w:fldChar w:fldCharType="end"/>
        </w:r>
      </w:hyperlink>
    </w:p>
    <w:p w14:paraId="058F0268" w14:textId="65612D54" w:rsidR="007406FB" w:rsidRDefault="007A20E7">
      <w:pPr>
        <w:pStyle w:val="TOC2"/>
        <w:rPr>
          <w:rFonts w:asciiTheme="minorHAnsi" w:eastAsiaTheme="minorEastAsia" w:hAnsiTheme="minorHAnsi" w:cstheme="minorBidi"/>
          <w:noProof/>
          <w:sz w:val="22"/>
          <w:lang w:val="en-US"/>
        </w:rPr>
      </w:pPr>
      <w:hyperlink w:anchor="_Toc525803701" w:history="1">
        <w:r w:rsidR="007406FB" w:rsidRPr="004F0AC1">
          <w:rPr>
            <w:rStyle w:val="Hyperlink"/>
            <w:rFonts w:cs="Arial"/>
            <w:noProof/>
          </w:rPr>
          <w:t>The case for change in the Victorian public sector</w:t>
        </w:r>
        <w:r w:rsidR="007406FB">
          <w:rPr>
            <w:noProof/>
            <w:webHidden/>
          </w:rPr>
          <w:tab/>
        </w:r>
        <w:r w:rsidR="007406FB">
          <w:rPr>
            <w:noProof/>
            <w:webHidden/>
          </w:rPr>
          <w:fldChar w:fldCharType="begin"/>
        </w:r>
        <w:r w:rsidR="007406FB">
          <w:rPr>
            <w:noProof/>
            <w:webHidden/>
          </w:rPr>
          <w:instrText xml:space="preserve"> PAGEREF _Toc525803701 \h </w:instrText>
        </w:r>
        <w:r w:rsidR="007406FB">
          <w:rPr>
            <w:noProof/>
            <w:webHidden/>
          </w:rPr>
        </w:r>
        <w:r w:rsidR="007406FB">
          <w:rPr>
            <w:noProof/>
            <w:webHidden/>
          </w:rPr>
          <w:fldChar w:fldCharType="separate"/>
        </w:r>
        <w:r w:rsidR="00B90994">
          <w:rPr>
            <w:noProof/>
            <w:webHidden/>
          </w:rPr>
          <w:t>10</w:t>
        </w:r>
        <w:r w:rsidR="007406FB">
          <w:rPr>
            <w:noProof/>
            <w:webHidden/>
          </w:rPr>
          <w:fldChar w:fldCharType="end"/>
        </w:r>
      </w:hyperlink>
    </w:p>
    <w:p w14:paraId="5A5C007C" w14:textId="28B2937F" w:rsidR="007406FB" w:rsidRDefault="007A20E7">
      <w:pPr>
        <w:pStyle w:val="TOC2"/>
        <w:rPr>
          <w:rFonts w:asciiTheme="minorHAnsi" w:eastAsiaTheme="minorEastAsia" w:hAnsiTheme="minorHAnsi" w:cstheme="minorBidi"/>
          <w:noProof/>
          <w:sz w:val="22"/>
          <w:lang w:val="en-US"/>
        </w:rPr>
      </w:pPr>
      <w:hyperlink w:anchor="_Toc525803702" w:history="1">
        <w:r w:rsidR="007406FB" w:rsidRPr="004F0AC1">
          <w:rPr>
            <w:rStyle w:val="Hyperlink"/>
            <w:rFonts w:cs="Arial"/>
            <w:noProof/>
          </w:rPr>
          <w:t>Our approach:</w:t>
        </w:r>
        <w:r w:rsidR="007406FB" w:rsidRPr="004F0AC1">
          <w:rPr>
            <w:rStyle w:val="Hyperlink"/>
            <w:rFonts w:cs="Arial"/>
            <w:noProof/>
            <w:lang w:val="en-US"/>
          </w:rPr>
          <w:t xml:space="preserve"> </w:t>
        </w:r>
        <w:r w:rsidR="007406FB" w:rsidRPr="004F0AC1">
          <w:rPr>
            <w:rStyle w:val="Hyperlink"/>
            <w:rFonts w:cs="Arial"/>
            <w:noProof/>
          </w:rPr>
          <w:t>a shared responsibility</w:t>
        </w:r>
        <w:r w:rsidR="007406FB">
          <w:rPr>
            <w:noProof/>
            <w:webHidden/>
          </w:rPr>
          <w:tab/>
        </w:r>
        <w:r w:rsidR="007406FB">
          <w:rPr>
            <w:noProof/>
            <w:webHidden/>
          </w:rPr>
          <w:fldChar w:fldCharType="begin"/>
        </w:r>
        <w:r w:rsidR="007406FB">
          <w:rPr>
            <w:noProof/>
            <w:webHidden/>
          </w:rPr>
          <w:instrText xml:space="preserve"> PAGEREF _Toc525803702 \h </w:instrText>
        </w:r>
        <w:r w:rsidR="007406FB">
          <w:rPr>
            <w:noProof/>
            <w:webHidden/>
          </w:rPr>
        </w:r>
        <w:r w:rsidR="007406FB">
          <w:rPr>
            <w:noProof/>
            <w:webHidden/>
          </w:rPr>
          <w:fldChar w:fldCharType="separate"/>
        </w:r>
        <w:r w:rsidR="00B90994">
          <w:rPr>
            <w:noProof/>
            <w:webHidden/>
          </w:rPr>
          <w:t>12</w:t>
        </w:r>
        <w:r w:rsidR="007406FB">
          <w:rPr>
            <w:noProof/>
            <w:webHidden/>
          </w:rPr>
          <w:fldChar w:fldCharType="end"/>
        </w:r>
      </w:hyperlink>
    </w:p>
    <w:p w14:paraId="168B7170" w14:textId="2E601D36" w:rsidR="007406FB" w:rsidRDefault="007A20E7">
      <w:pPr>
        <w:pStyle w:val="TOC2"/>
        <w:rPr>
          <w:rFonts w:asciiTheme="minorHAnsi" w:eastAsiaTheme="minorEastAsia" w:hAnsiTheme="minorHAnsi" w:cstheme="minorBidi"/>
          <w:noProof/>
          <w:sz w:val="22"/>
          <w:lang w:val="en-US"/>
        </w:rPr>
      </w:pPr>
      <w:hyperlink w:anchor="_Toc525803703" w:history="1">
        <w:r w:rsidR="007406FB" w:rsidRPr="004F0AC1">
          <w:rPr>
            <w:rStyle w:val="Hyperlink"/>
            <w:rFonts w:cs="Arial"/>
            <w:noProof/>
          </w:rPr>
          <w:t>Action plan</w:t>
        </w:r>
        <w:r w:rsidR="007406FB">
          <w:rPr>
            <w:noProof/>
            <w:webHidden/>
          </w:rPr>
          <w:tab/>
        </w:r>
        <w:r w:rsidR="007406FB">
          <w:rPr>
            <w:noProof/>
            <w:webHidden/>
          </w:rPr>
          <w:fldChar w:fldCharType="begin"/>
        </w:r>
        <w:r w:rsidR="007406FB">
          <w:rPr>
            <w:noProof/>
            <w:webHidden/>
          </w:rPr>
          <w:instrText xml:space="preserve"> PAGEREF _Toc525803703 \h </w:instrText>
        </w:r>
        <w:r w:rsidR="007406FB">
          <w:rPr>
            <w:noProof/>
            <w:webHidden/>
          </w:rPr>
        </w:r>
        <w:r w:rsidR="007406FB">
          <w:rPr>
            <w:noProof/>
            <w:webHidden/>
          </w:rPr>
          <w:fldChar w:fldCharType="separate"/>
        </w:r>
        <w:r w:rsidR="00B90994">
          <w:rPr>
            <w:noProof/>
            <w:webHidden/>
          </w:rPr>
          <w:t>14</w:t>
        </w:r>
        <w:r w:rsidR="007406FB">
          <w:rPr>
            <w:noProof/>
            <w:webHidden/>
          </w:rPr>
          <w:fldChar w:fldCharType="end"/>
        </w:r>
      </w:hyperlink>
    </w:p>
    <w:p w14:paraId="7E8B87BC" w14:textId="6ED870E9" w:rsidR="007406FB" w:rsidRDefault="007A20E7">
      <w:pPr>
        <w:pStyle w:val="TOC2"/>
        <w:rPr>
          <w:rFonts w:asciiTheme="minorHAnsi" w:eastAsiaTheme="minorEastAsia" w:hAnsiTheme="minorHAnsi" w:cstheme="minorBidi"/>
          <w:noProof/>
          <w:sz w:val="22"/>
          <w:lang w:val="en-US"/>
        </w:rPr>
      </w:pPr>
      <w:hyperlink w:anchor="_Toc525803704" w:history="1">
        <w:r w:rsidR="007406FB" w:rsidRPr="004F0AC1">
          <w:rPr>
            <w:rStyle w:val="Hyperlink"/>
            <w:rFonts w:cs="Arial"/>
            <w:noProof/>
          </w:rPr>
          <w:t>Action summary</w:t>
        </w:r>
        <w:r w:rsidR="007406FB">
          <w:rPr>
            <w:noProof/>
            <w:webHidden/>
          </w:rPr>
          <w:tab/>
        </w:r>
        <w:r w:rsidR="007406FB">
          <w:rPr>
            <w:noProof/>
            <w:webHidden/>
          </w:rPr>
          <w:fldChar w:fldCharType="begin"/>
        </w:r>
        <w:r w:rsidR="007406FB">
          <w:rPr>
            <w:noProof/>
            <w:webHidden/>
          </w:rPr>
          <w:instrText xml:space="preserve"> PAGEREF _Toc525803704 \h </w:instrText>
        </w:r>
        <w:r w:rsidR="007406FB">
          <w:rPr>
            <w:noProof/>
            <w:webHidden/>
          </w:rPr>
        </w:r>
        <w:r w:rsidR="007406FB">
          <w:rPr>
            <w:noProof/>
            <w:webHidden/>
          </w:rPr>
          <w:fldChar w:fldCharType="separate"/>
        </w:r>
        <w:r w:rsidR="00B90994">
          <w:rPr>
            <w:noProof/>
            <w:webHidden/>
          </w:rPr>
          <w:t>31</w:t>
        </w:r>
        <w:r w:rsidR="007406FB">
          <w:rPr>
            <w:noProof/>
            <w:webHidden/>
          </w:rPr>
          <w:fldChar w:fldCharType="end"/>
        </w:r>
      </w:hyperlink>
    </w:p>
    <w:p w14:paraId="49E34463" w14:textId="2BB96322" w:rsidR="007406FB" w:rsidRDefault="007A20E7">
      <w:pPr>
        <w:pStyle w:val="TOC2"/>
        <w:rPr>
          <w:rFonts w:asciiTheme="minorHAnsi" w:eastAsiaTheme="minorEastAsia" w:hAnsiTheme="minorHAnsi" w:cstheme="minorBidi"/>
          <w:noProof/>
          <w:sz w:val="22"/>
          <w:lang w:val="en-US"/>
        </w:rPr>
      </w:pPr>
      <w:hyperlink w:anchor="_Toc525803705" w:history="1">
        <w:r w:rsidR="007406FB" w:rsidRPr="004F0AC1">
          <w:rPr>
            <w:rStyle w:val="Hyperlink"/>
            <w:rFonts w:cs="Arial"/>
            <w:noProof/>
          </w:rPr>
          <w:t>References</w:t>
        </w:r>
        <w:r w:rsidR="007406FB">
          <w:rPr>
            <w:noProof/>
            <w:webHidden/>
          </w:rPr>
          <w:tab/>
        </w:r>
        <w:r w:rsidR="007406FB">
          <w:rPr>
            <w:noProof/>
            <w:webHidden/>
          </w:rPr>
          <w:fldChar w:fldCharType="begin"/>
        </w:r>
        <w:r w:rsidR="007406FB">
          <w:rPr>
            <w:noProof/>
            <w:webHidden/>
          </w:rPr>
          <w:instrText xml:space="preserve"> PAGEREF _Toc525803705 \h </w:instrText>
        </w:r>
        <w:r w:rsidR="007406FB">
          <w:rPr>
            <w:noProof/>
            <w:webHidden/>
          </w:rPr>
        </w:r>
        <w:r w:rsidR="007406FB">
          <w:rPr>
            <w:noProof/>
            <w:webHidden/>
          </w:rPr>
          <w:fldChar w:fldCharType="separate"/>
        </w:r>
        <w:r w:rsidR="00B90994">
          <w:rPr>
            <w:noProof/>
            <w:webHidden/>
          </w:rPr>
          <w:t>36</w:t>
        </w:r>
        <w:r w:rsidR="007406FB">
          <w:rPr>
            <w:noProof/>
            <w:webHidden/>
          </w:rPr>
          <w:fldChar w:fldCharType="end"/>
        </w:r>
      </w:hyperlink>
    </w:p>
    <w:p w14:paraId="1143222E" w14:textId="53EBC414" w:rsidR="00506F29" w:rsidRPr="00BB7141" w:rsidRDefault="00677C7B">
      <w:pPr>
        <w:spacing w:before="0" w:after="160"/>
        <w:rPr>
          <w:rFonts w:cs="Arial"/>
          <w:szCs w:val="24"/>
        </w:rPr>
      </w:pPr>
      <w:r w:rsidRPr="00BB7141">
        <w:rPr>
          <w:rFonts w:cs="Arial"/>
          <w:szCs w:val="24"/>
        </w:rPr>
        <w:fldChar w:fldCharType="end"/>
      </w:r>
      <w:r w:rsidR="00506F29" w:rsidRPr="00BB7141">
        <w:rPr>
          <w:rFonts w:cs="Arial"/>
          <w:szCs w:val="24"/>
        </w:rPr>
        <w:br w:type="page"/>
      </w:r>
    </w:p>
    <w:p w14:paraId="363D5461" w14:textId="751E0B5A" w:rsidR="00253C5C" w:rsidRPr="00BB7141" w:rsidRDefault="00253C5C" w:rsidP="00506F29">
      <w:pPr>
        <w:pStyle w:val="Heading2"/>
        <w:rPr>
          <w:rFonts w:cs="Arial"/>
          <w:lang w:val="en-AU"/>
        </w:rPr>
      </w:pPr>
      <w:bookmarkStart w:id="10" w:name="_Toc525803695"/>
      <w:r w:rsidRPr="00BB7141">
        <w:rPr>
          <w:rFonts w:cs="Arial"/>
          <w:lang w:val="en-AU"/>
        </w:rPr>
        <w:lastRenderedPageBreak/>
        <w:t>Minister’s foreword</w:t>
      </w:r>
      <w:bookmarkEnd w:id="10"/>
    </w:p>
    <w:p w14:paraId="19F9D886" w14:textId="262A0CE4" w:rsidR="00506F29" w:rsidRPr="00BB7141" w:rsidRDefault="00506F29" w:rsidP="00253C5C">
      <w:pPr>
        <w:pStyle w:val="Heading3"/>
        <w:rPr>
          <w:rFonts w:cs="Arial"/>
        </w:rPr>
      </w:pPr>
      <w:r w:rsidRPr="00BB7141">
        <w:rPr>
          <w:rFonts w:cs="Arial"/>
        </w:rPr>
        <w:t>Martin Foley MP</w:t>
      </w:r>
    </w:p>
    <w:p w14:paraId="1FC3A0F5" w14:textId="13BA71FE" w:rsidR="00506F29" w:rsidRPr="00BB7141" w:rsidRDefault="00506F29" w:rsidP="00B65172">
      <w:pPr>
        <w:pStyle w:val="Heading4"/>
        <w:rPr>
          <w:rFonts w:cs="Arial"/>
          <w:b w:val="0"/>
          <w:color w:val="auto"/>
        </w:rPr>
      </w:pPr>
      <w:r w:rsidRPr="00BB7141">
        <w:rPr>
          <w:rFonts w:cs="Arial"/>
          <w:b w:val="0"/>
          <w:color w:val="auto"/>
        </w:rPr>
        <w:t>Minister for Housing, Disability and Ageing</w:t>
      </w:r>
    </w:p>
    <w:p w14:paraId="5537113D" w14:textId="18CD4B1B" w:rsidR="00506F29" w:rsidRPr="00BB7141" w:rsidRDefault="00506F29" w:rsidP="00506F29">
      <w:pPr>
        <w:rPr>
          <w:rStyle w:val="Strong"/>
          <w:rFonts w:cs="Arial"/>
        </w:rPr>
      </w:pPr>
      <w:r w:rsidRPr="00BB7141">
        <w:rPr>
          <w:rStyle w:val="Strong"/>
          <w:rFonts w:cs="Arial"/>
        </w:rPr>
        <w:t xml:space="preserve">I am pleased to present </w:t>
      </w:r>
      <w:r w:rsidRPr="00BB7141">
        <w:rPr>
          <w:rStyle w:val="Strong"/>
          <w:rFonts w:cs="Arial"/>
          <w:i/>
        </w:rPr>
        <w:t>Getting to work</w:t>
      </w:r>
      <w:r w:rsidRPr="00BB7141">
        <w:rPr>
          <w:rStyle w:val="Strong"/>
          <w:rFonts w:cs="Arial"/>
        </w:rPr>
        <w:t>, the Victorian public sector’s first disability employment action plan, for people with disability, their allies and supporters.</w:t>
      </w:r>
    </w:p>
    <w:p w14:paraId="348FBF60" w14:textId="77777777" w:rsidR="00506F29" w:rsidRPr="00BB7141" w:rsidRDefault="00506F29" w:rsidP="00AD46D4">
      <w:pPr>
        <w:rPr>
          <w:rStyle w:val="Strong"/>
          <w:rFonts w:cs="Arial"/>
          <w:b w:val="0"/>
        </w:rPr>
      </w:pPr>
      <w:r w:rsidRPr="00BB7141">
        <w:rPr>
          <w:rStyle w:val="Strong"/>
          <w:rFonts w:cs="Arial"/>
          <w:b w:val="0"/>
        </w:rPr>
        <w:t>This is cause for celebration!</w:t>
      </w:r>
    </w:p>
    <w:p w14:paraId="09AD93CE" w14:textId="77777777" w:rsidR="00506F29" w:rsidRPr="00BB7141" w:rsidRDefault="00506F29" w:rsidP="00AD46D4">
      <w:pPr>
        <w:rPr>
          <w:rStyle w:val="Strong"/>
          <w:rFonts w:cs="Arial"/>
          <w:b w:val="0"/>
        </w:rPr>
      </w:pPr>
      <w:r w:rsidRPr="00BB7141">
        <w:rPr>
          <w:rStyle w:val="Strong"/>
          <w:rFonts w:cs="Arial"/>
          <w:b w:val="0"/>
        </w:rPr>
        <w:t>People with disability face discrimination and barriers to finding and maintaining meaningful employment. Unconscious bias and low expectations among employers can limit the kinds of opportunities available, particularly where incorrect or harmful assumptions are made about a person’s capability.</w:t>
      </w:r>
    </w:p>
    <w:p w14:paraId="56C781EF" w14:textId="2C4BDE88" w:rsidR="00506F29" w:rsidRPr="00BB7141" w:rsidRDefault="00506F29" w:rsidP="00AD46D4">
      <w:pPr>
        <w:rPr>
          <w:rStyle w:val="Strong"/>
          <w:rFonts w:cs="Arial"/>
          <w:b w:val="0"/>
        </w:rPr>
      </w:pPr>
      <w:r w:rsidRPr="00BB7141">
        <w:rPr>
          <w:rStyle w:val="Strong"/>
          <w:rFonts w:cs="Arial"/>
          <w:b w:val="0"/>
        </w:rPr>
        <w:t>People with disability are highly desirable employees. People with disability bring a positive energy to the workplace and have been shown to build strong relationships with staff and the community. We want people with disability to be at the centre of the public service, leaders in government, leaders in community and on public boards.</w:t>
      </w:r>
    </w:p>
    <w:p w14:paraId="17F56304" w14:textId="5291F914" w:rsidR="002139C4" w:rsidRPr="00BB7141" w:rsidRDefault="00506F29" w:rsidP="00AD46D4">
      <w:pPr>
        <w:rPr>
          <w:rFonts w:cs="Arial"/>
        </w:rPr>
      </w:pPr>
      <w:r w:rsidRPr="00BB7141">
        <w:rPr>
          <w:rStyle w:val="Strong"/>
          <w:rFonts w:cs="Arial"/>
          <w:b w:val="0"/>
        </w:rPr>
        <w:t>Disability can affect anyone at any age. Through collective and sustained effort we will build inclusive workplaces where employees feel comfortable disclosing their disability and bringing their whole self to work. We want to be the kind of employer who supports all our colleagues in getting to work.</w:t>
      </w:r>
    </w:p>
    <w:p w14:paraId="137F87E0" w14:textId="77777777" w:rsidR="00506F29" w:rsidRPr="00BB7141" w:rsidRDefault="00506F29">
      <w:pPr>
        <w:spacing w:before="0" w:after="160"/>
        <w:rPr>
          <w:rFonts w:cs="Arial"/>
          <w:bCs/>
          <w:color w:val="AF272F"/>
          <w:sz w:val="40"/>
          <w:szCs w:val="26"/>
          <w:lang w:eastAsia="x-none"/>
        </w:rPr>
      </w:pPr>
      <w:r w:rsidRPr="00BB7141">
        <w:rPr>
          <w:rFonts w:cs="Arial"/>
        </w:rPr>
        <w:br w:type="page"/>
      </w:r>
    </w:p>
    <w:p w14:paraId="35F26615" w14:textId="477BF84A" w:rsidR="00253C5C" w:rsidRPr="00BB7141" w:rsidRDefault="00253C5C" w:rsidP="00506F29">
      <w:pPr>
        <w:pStyle w:val="Heading2"/>
        <w:rPr>
          <w:rFonts w:cs="Arial"/>
          <w:lang w:val="en-AU"/>
        </w:rPr>
      </w:pPr>
      <w:bookmarkStart w:id="11" w:name="_Toc525803696"/>
      <w:r w:rsidRPr="00BB7141">
        <w:rPr>
          <w:rFonts w:cs="Arial"/>
          <w:lang w:val="en-AU"/>
        </w:rPr>
        <w:lastRenderedPageBreak/>
        <w:t>Commissioner’s foreword</w:t>
      </w:r>
      <w:bookmarkEnd w:id="11"/>
    </w:p>
    <w:p w14:paraId="6817F6D2" w14:textId="1CA66160" w:rsidR="00506F29" w:rsidRPr="00BB7141" w:rsidRDefault="00506F29" w:rsidP="00B65172">
      <w:pPr>
        <w:pStyle w:val="Heading3"/>
        <w:rPr>
          <w:rFonts w:cs="Arial"/>
        </w:rPr>
      </w:pPr>
      <w:r w:rsidRPr="00BB7141">
        <w:rPr>
          <w:rFonts w:cs="Arial"/>
        </w:rPr>
        <w:t>Paul Grimes</w:t>
      </w:r>
    </w:p>
    <w:p w14:paraId="44E139B2" w14:textId="1231CB67" w:rsidR="00506F29" w:rsidRPr="00BB7141" w:rsidRDefault="00506F29" w:rsidP="00B65172">
      <w:pPr>
        <w:pStyle w:val="Heading4"/>
        <w:rPr>
          <w:rFonts w:cs="Arial"/>
          <w:b w:val="0"/>
          <w:color w:val="auto"/>
        </w:rPr>
      </w:pPr>
      <w:r w:rsidRPr="00BB7141">
        <w:rPr>
          <w:rFonts w:cs="Arial"/>
          <w:b w:val="0"/>
          <w:color w:val="auto"/>
        </w:rPr>
        <w:t>Victorian Public Sector Commissioner</w:t>
      </w:r>
    </w:p>
    <w:p w14:paraId="1493A2B9" w14:textId="7A6C0F0E" w:rsidR="00506F29" w:rsidRPr="00BB7141" w:rsidRDefault="00506F29" w:rsidP="00506F29">
      <w:pPr>
        <w:spacing w:before="0" w:after="160"/>
        <w:rPr>
          <w:rFonts w:cs="Arial"/>
          <w:b/>
        </w:rPr>
      </w:pPr>
      <w:r w:rsidRPr="00BB7141">
        <w:rPr>
          <w:rFonts w:cs="Arial"/>
          <w:b/>
        </w:rPr>
        <w:t>I am proud to present the Victorian public sector’s plan for change. We are changing culture, recruitment and support to provide flexible and sustainable employment for people with disability. We have worked closely with the Enablers Network, the public sector’s network for people with disability, to consider the entire employee life cycle.</w:t>
      </w:r>
    </w:p>
    <w:p w14:paraId="7C122860" w14:textId="40B10D2F" w:rsidR="00506F29" w:rsidRPr="00BB7141" w:rsidRDefault="00506F29" w:rsidP="00506F29">
      <w:pPr>
        <w:spacing w:before="0" w:after="160"/>
        <w:rPr>
          <w:rFonts w:cs="Arial"/>
        </w:rPr>
      </w:pPr>
      <w:r w:rsidRPr="00BB7141">
        <w:rPr>
          <w:rFonts w:cs="Arial"/>
        </w:rPr>
        <w:t>The plan adopts the social model of disability – a contemporary approach geared towards removing environmental and social barriers to employment as opposed to focusing on what a person can or can’t do because of their disability.</w:t>
      </w:r>
    </w:p>
    <w:p w14:paraId="5FA3DA24" w14:textId="77777777" w:rsidR="00506F29" w:rsidRPr="00BB7141" w:rsidRDefault="00506F29" w:rsidP="00506F29">
      <w:pPr>
        <w:spacing w:before="0" w:after="160"/>
        <w:rPr>
          <w:rFonts w:cs="Arial"/>
        </w:rPr>
      </w:pPr>
      <w:r w:rsidRPr="00BB7141">
        <w:rPr>
          <w:rFonts w:cs="Arial"/>
        </w:rPr>
        <w:t>We respect the human rights of people with disability. We recognise the rights of people with disability to work, to access workplace adjustments, to be safe and healthy at work, and to progress in their careers.</w:t>
      </w:r>
    </w:p>
    <w:p w14:paraId="19B88D5D" w14:textId="77777777" w:rsidR="00506F29" w:rsidRPr="00BB7141" w:rsidRDefault="00506F29" w:rsidP="00506F29">
      <w:pPr>
        <w:spacing w:before="0" w:after="160"/>
        <w:rPr>
          <w:rFonts w:cs="Arial"/>
        </w:rPr>
      </w:pPr>
      <w:r w:rsidRPr="00BB7141">
        <w:rPr>
          <w:rFonts w:cs="Arial"/>
        </w:rPr>
        <w:t>Getting to work is our collective commitment to action. Everyone in the public sector has a role to play. With the implementation of the plan our aim is to lead the way in the employment and career development of people with disability.</w:t>
      </w:r>
    </w:p>
    <w:p w14:paraId="0F2C0E8A" w14:textId="77777777" w:rsidR="00506F29" w:rsidRPr="00BB7141" w:rsidRDefault="00506F29">
      <w:pPr>
        <w:spacing w:before="0" w:after="160"/>
        <w:rPr>
          <w:rFonts w:cs="Arial"/>
        </w:rPr>
      </w:pPr>
      <w:r w:rsidRPr="00BB7141">
        <w:rPr>
          <w:rFonts w:cs="Arial"/>
        </w:rPr>
        <w:br w:type="page"/>
      </w:r>
    </w:p>
    <w:p w14:paraId="4DC650A0" w14:textId="77777777" w:rsidR="00506F29" w:rsidRPr="00BB7141" w:rsidRDefault="00506F29" w:rsidP="00BB7141">
      <w:pPr>
        <w:pStyle w:val="Heading2"/>
        <w:rPr>
          <w:rFonts w:cs="Arial"/>
        </w:rPr>
      </w:pPr>
      <w:bookmarkStart w:id="12" w:name="_Toc525803697"/>
      <w:r w:rsidRPr="00BB7141">
        <w:rPr>
          <w:rFonts w:cs="Arial"/>
        </w:rPr>
        <w:lastRenderedPageBreak/>
        <w:t>Introduction</w:t>
      </w:r>
      <w:bookmarkEnd w:id="12"/>
      <w:r w:rsidRPr="00BB7141">
        <w:rPr>
          <w:rFonts w:cs="Arial"/>
        </w:rPr>
        <w:t xml:space="preserve"> </w:t>
      </w:r>
    </w:p>
    <w:p w14:paraId="112AB6EC" w14:textId="02E71903" w:rsidR="00506F29" w:rsidRPr="00BB7141" w:rsidRDefault="00506F29" w:rsidP="00506F29">
      <w:pPr>
        <w:spacing w:before="0" w:after="160"/>
        <w:rPr>
          <w:rStyle w:val="Strong"/>
          <w:rFonts w:cs="Arial"/>
        </w:rPr>
      </w:pPr>
      <w:r w:rsidRPr="00BB7141">
        <w:rPr>
          <w:rStyle w:val="Strong"/>
          <w:rFonts w:cs="Arial"/>
          <w:i/>
        </w:rPr>
        <w:t>Absolutely everyone: state disability plan 2017–</w:t>
      </w:r>
      <w:r w:rsidR="00451414" w:rsidRPr="00BB7141">
        <w:rPr>
          <w:rStyle w:val="Strong"/>
          <w:rFonts w:cs="Arial"/>
          <w:i/>
        </w:rPr>
        <w:t>20</w:t>
      </w:r>
      <w:r w:rsidRPr="00BB7141">
        <w:rPr>
          <w:rStyle w:val="Strong"/>
          <w:rFonts w:cs="Arial"/>
          <w:i/>
        </w:rPr>
        <w:t>20</w:t>
      </w:r>
      <w:r w:rsidRPr="00BB7141">
        <w:rPr>
          <w:rStyle w:val="Strong"/>
          <w:rFonts w:cs="Arial"/>
        </w:rPr>
        <w:t xml:space="preserve"> commits to greater inclusion for people with disability across all spheres of life, including employment. </w:t>
      </w:r>
      <w:r w:rsidRPr="00BB7141">
        <w:rPr>
          <w:rStyle w:val="Strong"/>
          <w:rFonts w:cs="Arial"/>
          <w:i/>
        </w:rPr>
        <w:t>Every opportunity: Victorian economic participation plan for people with disability 2018–</w:t>
      </w:r>
      <w:r w:rsidR="00451414" w:rsidRPr="00BB7141">
        <w:rPr>
          <w:rStyle w:val="Strong"/>
          <w:rFonts w:cs="Arial"/>
          <w:i/>
        </w:rPr>
        <w:t>20</w:t>
      </w:r>
      <w:r w:rsidRPr="00BB7141">
        <w:rPr>
          <w:rStyle w:val="Strong"/>
          <w:rFonts w:cs="Arial"/>
          <w:i/>
        </w:rPr>
        <w:t>20</w:t>
      </w:r>
      <w:r w:rsidRPr="00BB7141">
        <w:rPr>
          <w:rStyle w:val="Strong"/>
          <w:rFonts w:cs="Arial"/>
        </w:rPr>
        <w:t xml:space="preserve"> sets out our approach to ensuring that people with disability are active participants in the Victorian economy, including steps government will take to leverage its role as a major employer.</w:t>
      </w:r>
    </w:p>
    <w:p w14:paraId="6A2625BA" w14:textId="61973294" w:rsidR="00506F29" w:rsidRPr="00BB7141" w:rsidRDefault="00506F29" w:rsidP="00506F29">
      <w:pPr>
        <w:spacing w:before="0" w:after="160"/>
        <w:rPr>
          <w:rFonts w:cs="Arial"/>
        </w:rPr>
      </w:pPr>
      <w:r w:rsidRPr="00BB7141">
        <w:rPr>
          <w:rFonts w:cs="Arial"/>
        </w:rPr>
        <w:t xml:space="preserve">A key commitment in </w:t>
      </w:r>
      <w:r w:rsidRPr="00BB7141">
        <w:rPr>
          <w:rFonts w:cs="Arial"/>
          <w:i/>
        </w:rPr>
        <w:t>Every opportunity</w:t>
      </w:r>
      <w:r w:rsidRPr="00BB7141">
        <w:rPr>
          <w:rFonts w:cs="Arial"/>
        </w:rPr>
        <w:t xml:space="preserve"> is achieving a six per cent Victorian public sector disability employment target by 2020, increasing to 12 per cent by 2025. The target will be initially applied across all government departments and non-sworn staff of Victoria Police, and later extended across the broader public sector.</w:t>
      </w:r>
    </w:p>
    <w:p w14:paraId="256778DB" w14:textId="76B744C7" w:rsidR="00506F29" w:rsidRPr="00BB7141" w:rsidRDefault="00506F29" w:rsidP="00506F29">
      <w:pPr>
        <w:spacing w:before="0" w:after="160"/>
        <w:rPr>
          <w:rFonts w:cs="Arial"/>
        </w:rPr>
      </w:pPr>
      <w:r w:rsidRPr="00BB7141">
        <w:rPr>
          <w:rFonts w:cs="Arial"/>
        </w:rPr>
        <w:t xml:space="preserve">A range of government departments, agencies and offices collaborated with the Victorian Public Sector Commission to develop </w:t>
      </w:r>
      <w:r w:rsidRPr="00BB7141">
        <w:rPr>
          <w:rFonts w:cs="Arial"/>
          <w:i/>
        </w:rPr>
        <w:t>Getting to work: Victorian public sector disability employment action plan 2018-2025.</w:t>
      </w:r>
    </w:p>
    <w:p w14:paraId="08163DD5" w14:textId="134D97E8" w:rsidR="00506F29" w:rsidRPr="00BB7141" w:rsidRDefault="00506F29" w:rsidP="00506F29">
      <w:pPr>
        <w:spacing w:before="0" w:after="160"/>
        <w:rPr>
          <w:rFonts w:cs="Arial"/>
        </w:rPr>
      </w:pPr>
      <w:r w:rsidRPr="00BB7141">
        <w:rPr>
          <w:rFonts w:cs="Arial"/>
          <w:i/>
        </w:rPr>
        <w:t>Getting to work</w:t>
      </w:r>
      <w:r w:rsidRPr="00BB7141">
        <w:rPr>
          <w:rFonts w:cs="Arial"/>
        </w:rPr>
        <w:t xml:space="preserve"> is based on local and international good practice. It has been informed by desktop research, consultation with local and national and international public and private entities and peak bodies, employee survey results, workshops with departments and feedback from Victorian public sector employees with disability.</w:t>
      </w:r>
    </w:p>
    <w:p w14:paraId="584EB93E" w14:textId="77777777" w:rsidR="00506F29" w:rsidRPr="00BB7141" w:rsidRDefault="00506F29" w:rsidP="00506F29">
      <w:pPr>
        <w:spacing w:before="0" w:after="160"/>
        <w:rPr>
          <w:rFonts w:cs="Arial"/>
        </w:rPr>
      </w:pPr>
      <w:r w:rsidRPr="00BB7141">
        <w:rPr>
          <w:rFonts w:cs="Arial"/>
        </w:rPr>
        <w:t>The plan builds on:</w:t>
      </w:r>
    </w:p>
    <w:p w14:paraId="5F256773" w14:textId="307552C8" w:rsidR="00506F29" w:rsidRPr="00BB7141" w:rsidRDefault="00506F29" w:rsidP="00042D75">
      <w:pPr>
        <w:pStyle w:val="ListParagraph"/>
        <w:rPr>
          <w:rFonts w:cs="Arial"/>
        </w:rPr>
      </w:pPr>
      <w:r w:rsidRPr="00BB7141">
        <w:rPr>
          <w:rFonts w:cs="Arial"/>
        </w:rPr>
        <w:t>the significant existing work and actions in place across the Victorian public sector to enhance the employment of people with disability</w:t>
      </w:r>
    </w:p>
    <w:p w14:paraId="38FE7E25" w14:textId="13131A88" w:rsidR="00506F29" w:rsidRPr="00BB7141" w:rsidRDefault="00506F29" w:rsidP="00042D75">
      <w:pPr>
        <w:pStyle w:val="ListParagraph"/>
        <w:rPr>
          <w:rFonts w:cs="Arial"/>
        </w:rPr>
      </w:pPr>
      <w:r w:rsidRPr="00BB7141">
        <w:rPr>
          <w:rFonts w:cs="Arial"/>
        </w:rPr>
        <w:t>specific steps taken by organisations that have successfully increased employment outcomes for people with disability.</w:t>
      </w:r>
    </w:p>
    <w:p w14:paraId="163A2357" w14:textId="77777777" w:rsidR="00506F29" w:rsidRPr="00BB7141" w:rsidRDefault="00506F29" w:rsidP="00506F29">
      <w:pPr>
        <w:spacing w:before="0" w:after="160"/>
        <w:rPr>
          <w:rFonts w:cs="Arial"/>
        </w:rPr>
      </w:pPr>
      <w:r w:rsidRPr="00BB7141">
        <w:rPr>
          <w:rFonts w:cs="Arial"/>
          <w:i/>
        </w:rPr>
        <w:t>Getting to work</w:t>
      </w:r>
      <w:r w:rsidRPr="00BB7141">
        <w:rPr>
          <w:rFonts w:cs="Arial"/>
        </w:rPr>
        <w:t xml:space="preserve"> was developed in close consultation with the Enablers Network, the public sector’s network for people with disability. It is designed to tackle employment barriers such as attitudes and behaviour, job design, inaccessible work environments and lack of ongoing workplace development and support.</w:t>
      </w:r>
    </w:p>
    <w:p w14:paraId="0625F893" w14:textId="4F6A8889" w:rsidR="00506F29" w:rsidRPr="00BB7141" w:rsidRDefault="00506F29" w:rsidP="00506F29">
      <w:pPr>
        <w:spacing w:before="0" w:after="160"/>
        <w:rPr>
          <w:rFonts w:cs="Arial"/>
          <w:bCs/>
          <w:color w:val="AF272F"/>
          <w:sz w:val="40"/>
          <w:szCs w:val="26"/>
          <w:lang w:eastAsia="x-none"/>
        </w:rPr>
      </w:pPr>
      <w:r w:rsidRPr="00BB7141">
        <w:rPr>
          <w:rFonts w:cs="Arial"/>
        </w:rPr>
        <w:t>The plan will drive change at the whole-of- system level and leverage the government’s buying power where required.</w:t>
      </w:r>
      <w:r w:rsidRPr="00BB7141">
        <w:rPr>
          <w:rFonts w:cs="Arial"/>
        </w:rPr>
        <w:br w:type="page"/>
      </w:r>
    </w:p>
    <w:p w14:paraId="663E1894" w14:textId="33124FF1" w:rsidR="007406FB" w:rsidRDefault="007406FB" w:rsidP="007406FB">
      <w:pPr>
        <w:pStyle w:val="Heading2"/>
      </w:pPr>
      <w:bookmarkStart w:id="13" w:name="_Toc525803698"/>
      <w:r>
        <w:lastRenderedPageBreak/>
        <w:t>Focus</w:t>
      </w:r>
      <w:bookmarkEnd w:id="13"/>
    </w:p>
    <w:p w14:paraId="520B4235" w14:textId="5494A9AC" w:rsidR="00506F29" w:rsidRPr="00BB7141" w:rsidRDefault="00506F29">
      <w:pPr>
        <w:spacing w:before="0" w:after="160"/>
        <w:rPr>
          <w:rFonts w:cs="Arial"/>
        </w:rPr>
      </w:pPr>
      <w:r w:rsidRPr="00BB7141">
        <w:rPr>
          <w:rFonts w:cs="Arial"/>
        </w:rPr>
        <w:t>There are 21 actions in the plan, grouped into three focus areas.</w:t>
      </w:r>
    </w:p>
    <w:p w14:paraId="1B1FFFA3" w14:textId="20A5EFAB" w:rsidR="00506F29" w:rsidRPr="00BB7141" w:rsidRDefault="00506F29" w:rsidP="00506F29">
      <w:pPr>
        <w:pStyle w:val="Heading3"/>
        <w:rPr>
          <w:rFonts w:cs="Arial"/>
        </w:rPr>
      </w:pPr>
      <w:r w:rsidRPr="00BB7141">
        <w:rPr>
          <w:rFonts w:cs="Arial"/>
        </w:rPr>
        <w:t>Build awareness through access to information</w:t>
      </w:r>
    </w:p>
    <w:p w14:paraId="138FE366" w14:textId="77777777" w:rsidR="00506F29" w:rsidRPr="00BB7141" w:rsidRDefault="00506F29" w:rsidP="00506F29">
      <w:pPr>
        <w:rPr>
          <w:rFonts w:cs="Arial"/>
        </w:rPr>
      </w:pPr>
      <w:r w:rsidRPr="00BB7141">
        <w:rPr>
          <w:rFonts w:cs="Arial"/>
        </w:rPr>
        <w:t>We need to change the way we think about disability. Employers can hold misconceptions over the cost of hiring and absenteeism. The reality is that employees with disability often have better attendance and fewer occupational health and safety incidents than those without disability.</w:t>
      </w:r>
    </w:p>
    <w:p w14:paraId="12137435" w14:textId="77777777" w:rsidR="00506F29" w:rsidRPr="00BB7141" w:rsidRDefault="00506F29" w:rsidP="00506F29">
      <w:pPr>
        <w:rPr>
          <w:rFonts w:cs="Arial"/>
        </w:rPr>
      </w:pPr>
      <w:r w:rsidRPr="00BB7141">
        <w:rPr>
          <w:rFonts w:cs="Arial"/>
        </w:rPr>
        <w:t>Education and awareness are essential to overcome stereotypes. Respectful workplaces encourage employees to bring their whole self to work and to contribute their ideas, talent and experience. If we change our attitude in the workplace, more people may feel comfortable sharing information about their disability.</w:t>
      </w:r>
    </w:p>
    <w:p w14:paraId="0F5DD8EB" w14:textId="77777777" w:rsidR="00506F29" w:rsidRPr="00BB7141" w:rsidRDefault="00506F29" w:rsidP="00506F29">
      <w:pPr>
        <w:rPr>
          <w:rFonts w:cs="Arial"/>
        </w:rPr>
      </w:pPr>
      <w:r w:rsidRPr="00BB7141">
        <w:rPr>
          <w:rFonts w:cs="Arial"/>
        </w:rPr>
        <w:t>Building an inclusive environment free from discrimination is the first step towards attracting people with disability to apply for roles. Employees need to feel safe, confident and supported.</w:t>
      </w:r>
    </w:p>
    <w:p w14:paraId="18E82ED7" w14:textId="1E5763AC" w:rsidR="00506F29" w:rsidRPr="00BB7141" w:rsidRDefault="00506F29" w:rsidP="00506F29">
      <w:pPr>
        <w:rPr>
          <w:rFonts w:cs="Arial"/>
        </w:rPr>
      </w:pPr>
      <w:r w:rsidRPr="00BB7141">
        <w:rPr>
          <w:rFonts w:cs="Arial"/>
        </w:rPr>
        <w:t>Through this plan, the Victorian Government will raise awareness of the benefits of employing people with disability and build the public sector’s capacity to do this with confidence.</w:t>
      </w:r>
    </w:p>
    <w:p w14:paraId="2219B2E4" w14:textId="219C11FD" w:rsidR="00506F29" w:rsidRPr="00BB7141" w:rsidRDefault="00506F29" w:rsidP="00506F29">
      <w:pPr>
        <w:pStyle w:val="Heading3"/>
        <w:rPr>
          <w:rFonts w:cs="Arial"/>
        </w:rPr>
      </w:pPr>
      <w:r w:rsidRPr="00BB7141">
        <w:rPr>
          <w:rFonts w:cs="Arial"/>
        </w:rPr>
        <w:t>Attract and recruit people with disability</w:t>
      </w:r>
    </w:p>
    <w:p w14:paraId="119A52F9" w14:textId="77777777" w:rsidR="00506F29" w:rsidRPr="00BB7141" w:rsidRDefault="00506F29" w:rsidP="00506F29">
      <w:pPr>
        <w:rPr>
          <w:rFonts w:cs="Arial"/>
        </w:rPr>
      </w:pPr>
      <w:r w:rsidRPr="00BB7141">
        <w:rPr>
          <w:rFonts w:cs="Arial"/>
        </w:rPr>
        <w:t>We need to hire more people with disability. People with disability are half as likely to be employed as people without disability.</w:t>
      </w:r>
    </w:p>
    <w:p w14:paraId="686DCF94" w14:textId="77777777" w:rsidR="00506F29" w:rsidRPr="00BB7141" w:rsidRDefault="00506F29" w:rsidP="00506F29">
      <w:pPr>
        <w:rPr>
          <w:rFonts w:cs="Arial"/>
        </w:rPr>
      </w:pPr>
      <w:r w:rsidRPr="00BB7141">
        <w:rPr>
          <w:rFonts w:cs="Arial"/>
        </w:rPr>
        <w:t>People with disability make up less than four per cent of the Victorian public sector workforce compared with nine per cent in the broader Victorian workforce.</w:t>
      </w:r>
    </w:p>
    <w:p w14:paraId="7B6AEC2D" w14:textId="57C158A6" w:rsidR="00506F29" w:rsidRPr="00BB7141" w:rsidRDefault="00506F29" w:rsidP="00506F29">
      <w:pPr>
        <w:rPr>
          <w:rFonts w:cs="Arial"/>
        </w:rPr>
      </w:pPr>
      <w:r w:rsidRPr="00BB7141">
        <w:rPr>
          <w:rFonts w:cs="Arial"/>
        </w:rPr>
        <w:t>Key actions include creating dedicated employment pathways for job entry, establishing a Disability Champion Round Table of senior leaders and educating human resources personnel and managers who hire staff about inclusive policy and process.</w:t>
      </w:r>
    </w:p>
    <w:p w14:paraId="3356B823" w14:textId="77777777" w:rsidR="00506F29" w:rsidRPr="00BB7141" w:rsidRDefault="00506F29" w:rsidP="00506F29">
      <w:pPr>
        <w:pStyle w:val="Heading3"/>
        <w:rPr>
          <w:rFonts w:cs="Arial"/>
        </w:rPr>
      </w:pPr>
      <w:r w:rsidRPr="00BB7141">
        <w:rPr>
          <w:rFonts w:cs="Arial"/>
        </w:rPr>
        <w:t>Support employees with disability</w:t>
      </w:r>
    </w:p>
    <w:p w14:paraId="04235237" w14:textId="77777777" w:rsidR="00506F29" w:rsidRPr="00BB7141" w:rsidRDefault="00506F29" w:rsidP="00506F29">
      <w:pPr>
        <w:spacing w:before="0" w:after="160"/>
        <w:rPr>
          <w:rFonts w:cs="Arial"/>
        </w:rPr>
      </w:pPr>
      <w:r w:rsidRPr="00BB7141">
        <w:rPr>
          <w:rFonts w:cs="Arial"/>
        </w:rPr>
        <w:t>We need to improve the career experience of people with disability. We will provide career development, coaching and mentoring to support progression and improve overall engagement and job satisfaction.</w:t>
      </w:r>
    </w:p>
    <w:p w14:paraId="5A15CD10" w14:textId="77777777" w:rsidR="00506F29" w:rsidRPr="00BB7141" w:rsidRDefault="00506F29" w:rsidP="00506F29">
      <w:pPr>
        <w:spacing w:before="0" w:after="160"/>
        <w:rPr>
          <w:rFonts w:cs="Arial"/>
        </w:rPr>
      </w:pPr>
      <w:r w:rsidRPr="00BB7141">
        <w:rPr>
          <w:rFonts w:cs="Arial"/>
        </w:rPr>
        <w:t>Strengthened data collection, governance and monitoring arrangements will underpin this plan.</w:t>
      </w:r>
    </w:p>
    <w:p w14:paraId="77FA4B6E" w14:textId="77777777" w:rsidR="00506F29" w:rsidRPr="00BB7141" w:rsidRDefault="00506F29" w:rsidP="00506F29">
      <w:pPr>
        <w:spacing w:before="0" w:after="160"/>
        <w:rPr>
          <w:rFonts w:cs="Arial"/>
        </w:rPr>
      </w:pPr>
      <w:r w:rsidRPr="00BB7141">
        <w:rPr>
          <w:rFonts w:cs="Arial"/>
        </w:rPr>
        <w:t>We will design and implement programs in partnership with people with disability. A Community of Practice including representatives from the Enablers Network will provide support and guidance during implementation.</w:t>
      </w:r>
    </w:p>
    <w:p w14:paraId="6F44E5E1" w14:textId="77777777" w:rsidR="00B636BE" w:rsidRPr="00BB7141" w:rsidRDefault="00506F29" w:rsidP="00506F29">
      <w:pPr>
        <w:spacing w:before="0" w:after="160"/>
        <w:rPr>
          <w:rFonts w:cs="Arial"/>
        </w:rPr>
      </w:pPr>
      <w:r w:rsidRPr="00BB7141">
        <w:rPr>
          <w:rFonts w:cs="Arial"/>
        </w:rPr>
        <w:t>Positive change requires long-term commitment. This plan is the first step towards improving employment outcomes for people with disability in the Victorian public sector.</w:t>
      </w:r>
    </w:p>
    <w:p w14:paraId="13A38831" w14:textId="77777777" w:rsidR="00B636BE" w:rsidRPr="00BB7141" w:rsidRDefault="00B636BE" w:rsidP="00B636BE">
      <w:pPr>
        <w:pStyle w:val="Heading2"/>
        <w:rPr>
          <w:rFonts w:cs="Arial"/>
          <w:lang w:val="en-AU"/>
        </w:rPr>
      </w:pPr>
      <w:bookmarkStart w:id="14" w:name="_Toc525803699"/>
      <w:r w:rsidRPr="00BB7141">
        <w:rPr>
          <w:rFonts w:cs="Arial"/>
          <w:lang w:val="en-AU"/>
        </w:rPr>
        <w:lastRenderedPageBreak/>
        <w:t>Objective</w:t>
      </w:r>
      <w:bookmarkEnd w:id="14"/>
    </w:p>
    <w:p w14:paraId="7E564A54" w14:textId="33849954" w:rsidR="00B636BE" w:rsidRPr="00BB7141" w:rsidRDefault="00B636BE" w:rsidP="00B636BE">
      <w:pPr>
        <w:rPr>
          <w:rStyle w:val="Strong"/>
          <w:rFonts w:cs="Arial"/>
        </w:rPr>
      </w:pPr>
      <w:r w:rsidRPr="00BB7141">
        <w:rPr>
          <w:rStyle w:val="Strong"/>
          <w:rFonts w:cs="Arial"/>
        </w:rPr>
        <w:t>The principal objective of this plan is to increase the overall engagement, representation and meaningful employment of people with disability across every level of the Victorian public sector. This will be measured by achieving an employment target of six per cent of people with disability employed across all government departments and non-sworn staff of Victoria Police by 2020, increasing to 12 per cent by 2025.</w:t>
      </w:r>
    </w:p>
    <w:p w14:paraId="4F6E7712" w14:textId="77777777" w:rsidR="00B636BE" w:rsidRPr="00BB7141" w:rsidRDefault="00B636BE" w:rsidP="00B636BE">
      <w:pPr>
        <w:rPr>
          <w:rFonts w:cs="Arial"/>
        </w:rPr>
      </w:pPr>
      <w:r w:rsidRPr="00BB7141">
        <w:rPr>
          <w:rFonts w:cs="Arial"/>
        </w:rPr>
        <w:t>We will achieve this by:</w:t>
      </w:r>
    </w:p>
    <w:p w14:paraId="5BDABF6F" w14:textId="329CE43B" w:rsidR="00B636BE" w:rsidRPr="00BB7141" w:rsidRDefault="00B636BE" w:rsidP="00042D75">
      <w:pPr>
        <w:pStyle w:val="ListParagraph"/>
        <w:rPr>
          <w:rFonts w:cs="Arial"/>
        </w:rPr>
      </w:pPr>
      <w:r w:rsidRPr="00BB7141">
        <w:rPr>
          <w:rFonts w:cs="Arial"/>
        </w:rPr>
        <w:t>creating safe, inclusive and respectful workplaces that are free from discrimination</w:t>
      </w:r>
    </w:p>
    <w:p w14:paraId="71EEF39E" w14:textId="04A362A6" w:rsidR="00B636BE" w:rsidRPr="00BB7141" w:rsidRDefault="00B636BE" w:rsidP="00042D75">
      <w:pPr>
        <w:pStyle w:val="ListParagraph"/>
        <w:rPr>
          <w:rFonts w:cs="Arial"/>
        </w:rPr>
      </w:pPr>
      <w:r w:rsidRPr="00BB7141">
        <w:rPr>
          <w:rFonts w:cs="Arial"/>
        </w:rPr>
        <w:t>implementing inclusive attraction, recruitment, retention and progression strategies</w:t>
      </w:r>
    </w:p>
    <w:p w14:paraId="1090B314" w14:textId="47D0E240" w:rsidR="00B636BE" w:rsidRPr="00BB7141" w:rsidRDefault="00B636BE" w:rsidP="00042D75">
      <w:pPr>
        <w:pStyle w:val="ListParagraph"/>
        <w:rPr>
          <w:rFonts w:cs="Arial"/>
        </w:rPr>
      </w:pPr>
      <w:r w:rsidRPr="00BB7141">
        <w:rPr>
          <w:rFonts w:cs="Arial"/>
        </w:rPr>
        <w:t>supporting prospective and existing employees and their managers.</w:t>
      </w:r>
    </w:p>
    <w:p w14:paraId="1A32CEB9" w14:textId="77777777" w:rsidR="00B636BE" w:rsidRPr="00BB7141" w:rsidRDefault="00B636BE" w:rsidP="00B636BE">
      <w:pPr>
        <w:rPr>
          <w:rFonts w:cs="Arial"/>
        </w:rPr>
      </w:pPr>
      <w:r w:rsidRPr="00BB7141">
        <w:rPr>
          <w:rFonts w:cs="Arial"/>
        </w:rPr>
        <w:t>The way we go about this will be underpinned by:</w:t>
      </w:r>
    </w:p>
    <w:p w14:paraId="2A315B7C" w14:textId="070C96A2" w:rsidR="00B636BE" w:rsidRPr="00BB7141" w:rsidRDefault="00B636BE" w:rsidP="00042D75">
      <w:pPr>
        <w:pStyle w:val="ListParagraph"/>
        <w:rPr>
          <w:rFonts w:cs="Arial"/>
        </w:rPr>
      </w:pPr>
      <w:r w:rsidRPr="00BB7141">
        <w:rPr>
          <w:rFonts w:cs="Arial"/>
        </w:rPr>
        <w:t>a shared understanding of the social model of disability and the need to remove barriers</w:t>
      </w:r>
    </w:p>
    <w:p w14:paraId="428F7A70" w14:textId="5A7F4836" w:rsidR="00B636BE" w:rsidRPr="00BB7141" w:rsidRDefault="00B636BE" w:rsidP="00042D75">
      <w:pPr>
        <w:pStyle w:val="ListParagraph"/>
        <w:rPr>
          <w:rFonts w:cs="Arial"/>
        </w:rPr>
      </w:pPr>
      <w:r w:rsidRPr="00BB7141">
        <w:rPr>
          <w:rFonts w:cs="Arial"/>
        </w:rPr>
        <w:t>strengthened data collection</w:t>
      </w:r>
    </w:p>
    <w:p w14:paraId="1324F423" w14:textId="6EAF52A1" w:rsidR="00B636BE" w:rsidRPr="00BB7141" w:rsidRDefault="00B636BE" w:rsidP="00042D75">
      <w:pPr>
        <w:pStyle w:val="ListParagraph"/>
        <w:rPr>
          <w:rFonts w:cs="Arial"/>
        </w:rPr>
      </w:pPr>
      <w:r w:rsidRPr="00BB7141">
        <w:rPr>
          <w:rFonts w:cs="Arial"/>
        </w:rPr>
        <w:t>strong governance and reporting to inform progress and highlight opportunities.</w:t>
      </w:r>
    </w:p>
    <w:p w14:paraId="0BB69FB6" w14:textId="77777777" w:rsidR="00B636BE" w:rsidRPr="00BB7141" w:rsidRDefault="00B636BE" w:rsidP="00B636BE">
      <w:pPr>
        <w:rPr>
          <w:rFonts w:cs="Arial"/>
        </w:rPr>
      </w:pPr>
      <w:r w:rsidRPr="00BB7141">
        <w:rPr>
          <w:rFonts w:cs="Arial"/>
        </w:rPr>
        <w:t>This will result in:</w:t>
      </w:r>
    </w:p>
    <w:p w14:paraId="7819B70C" w14:textId="4E28CCF1" w:rsidR="00B636BE" w:rsidRPr="00BB7141" w:rsidRDefault="00B636BE" w:rsidP="00042D75">
      <w:pPr>
        <w:pStyle w:val="ListParagraph"/>
        <w:rPr>
          <w:rFonts w:cs="Arial"/>
        </w:rPr>
      </w:pPr>
      <w:r w:rsidRPr="00BB7141">
        <w:rPr>
          <w:rFonts w:cs="Arial"/>
        </w:rPr>
        <w:t>a capable and diverse public sector that better reflects the diversity of the Victorian community and benefits from the experience that people with disability bring to the workplace.</w:t>
      </w:r>
    </w:p>
    <w:p w14:paraId="5C2456A7" w14:textId="77777777" w:rsidR="00B636BE" w:rsidRPr="00BB7141" w:rsidRDefault="00B636BE">
      <w:pPr>
        <w:spacing w:before="0" w:after="160"/>
        <w:rPr>
          <w:rFonts w:cs="Arial"/>
        </w:rPr>
      </w:pPr>
      <w:r w:rsidRPr="00BB7141">
        <w:rPr>
          <w:rFonts w:cs="Arial"/>
        </w:rPr>
        <w:br w:type="page"/>
      </w:r>
    </w:p>
    <w:p w14:paraId="522BB347" w14:textId="77777777" w:rsidR="00B636BE" w:rsidRPr="00BB7141" w:rsidRDefault="00B636BE" w:rsidP="00B636BE">
      <w:pPr>
        <w:pStyle w:val="Heading2"/>
        <w:rPr>
          <w:rFonts w:cs="Arial"/>
          <w:lang w:val="en-AU"/>
        </w:rPr>
      </w:pPr>
      <w:bookmarkStart w:id="15" w:name="_Toc525803700"/>
      <w:r w:rsidRPr="00BB7141">
        <w:rPr>
          <w:rFonts w:cs="Arial"/>
          <w:lang w:val="en-AU"/>
        </w:rPr>
        <w:lastRenderedPageBreak/>
        <w:t>Key facts</w:t>
      </w:r>
      <w:bookmarkEnd w:id="15"/>
    </w:p>
    <w:p w14:paraId="530D938C" w14:textId="4632CD77" w:rsidR="00B636BE" w:rsidRPr="00BB7141" w:rsidRDefault="00B636BE" w:rsidP="00B636BE">
      <w:pPr>
        <w:pStyle w:val="Heading3"/>
        <w:rPr>
          <w:rFonts w:cs="Arial"/>
        </w:rPr>
      </w:pPr>
      <w:r w:rsidRPr="00BB7141">
        <w:rPr>
          <w:rFonts w:cs="Arial"/>
        </w:rPr>
        <w:t>People with disability face cha</w:t>
      </w:r>
      <w:r w:rsidR="00B840C0">
        <w:rPr>
          <w:rFonts w:cs="Arial"/>
        </w:rPr>
        <w:t>lle</w:t>
      </w:r>
      <w:r w:rsidRPr="00BB7141">
        <w:rPr>
          <w:rFonts w:cs="Arial"/>
        </w:rPr>
        <w:t>nges</w:t>
      </w:r>
    </w:p>
    <w:p w14:paraId="78D1DD1B" w14:textId="77777777" w:rsidR="00B636BE" w:rsidRPr="00BB7141" w:rsidRDefault="00B636BE" w:rsidP="00B636BE">
      <w:pPr>
        <w:pStyle w:val="Heading4"/>
        <w:rPr>
          <w:rFonts w:cs="Arial"/>
          <w:lang w:val="en-AU"/>
        </w:rPr>
      </w:pPr>
      <w:r w:rsidRPr="00BB7141">
        <w:rPr>
          <w:rFonts w:cs="Arial"/>
          <w:lang w:val="en-AU"/>
        </w:rPr>
        <w:t>In the workforce</w:t>
      </w:r>
    </w:p>
    <w:p w14:paraId="7851ED75" w14:textId="77777777" w:rsidR="00B636BE" w:rsidRPr="00BB7141" w:rsidRDefault="00B636BE" w:rsidP="00B636BE">
      <w:pPr>
        <w:rPr>
          <w:rFonts w:cs="Arial"/>
        </w:rPr>
      </w:pPr>
      <w:r w:rsidRPr="00BB7141">
        <w:rPr>
          <w:rFonts w:cs="Arial"/>
        </w:rPr>
        <w:t>53% of people with disability</w:t>
      </w:r>
    </w:p>
    <w:p w14:paraId="4EE7167A" w14:textId="77777777" w:rsidR="00B636BE" w:rsidRPr="00BB7141" w:rsidRDefault="00B636BE" w:rsidP="00B636BE">
      <w:pPr>
        <w:rPr>
          <w:rFonts w:cs="Arial"/>
        </w:rPr>
      </w:pPr>
      <w:r w:rsidRPr="00BB7141">
        <w:rPr>
          <w:rFonts w:cs="Arial"/>
        </w:rPr>
        <w:t>82% of people without disability</w:t>
      </w:r>
    </w:p>
    <w:p w14:paraId="7AD89C5E" w14:textId="40A69E70" w:rsidR="00B636BE" w:rsidRPr="00BB7141" w:rsidRDefault="00B636BE" w:rsidP="00B636BE">
      <w:pPr>
        <w:pStyle w:val="Heading4"/>
        <w:rPr>
          <w:rFonts w:cs="Arial"/>
          <w:lang w:val="en-AU"/>
        </w:rPr>
      </w:pPr>
      <w:r w:rsidRPr="00BB7141">
        <w:rPr>
          <w:rFonts w:cs="Arial"/>
          <w:lang w:val="en-AU"/>
        </w:rPr>
        <w:t>Job seeking</w:t>
      </w:r>
    </w:p>
    <w:p w14:paraId="53190D3F" w14:textId="5B2B39A2" w:rsidR="00B636BE" w:rsidRPr="00BB7141" w:rsidRDefault="00B636BE" w:rsidP="00B636BE">
      <w:pPr>
        <w:rPr>
          <w:rFonts w:cs="Arial"/>
          <w:lang w:eastAsia="x-none"/>
        </w:rPr>
      </w:pPr>
      <w:r w:rsidRPr="00BB7141">
        <w:rPr>
          <w:rFonts w:cs="Arial"/>
          <w:lang w:eastAsia="x-none"/>
        </w:rPr>
        <w:t>Graduates with disability take twice as long to gain full-time employment.</w:t>
      </w:r>
    </w:p>
    <w:p w14:paraId="10F0B06D" w14:textId="244EE7FA" w:rsidR="00B636BE" w:rsidRPr="00BB7141" w:rsidRDefault="00B636BE" w:rsidP="00B636BE">
      <w:pPr>
        <w:pStyle w:val="Heading4"/>
        <w:rPr>
          <w:rFonts w:cs="Arial"/>
          <w:lang w:val="en-AU"/>
        </w:rPr>
      </w:pPr>
      <w:r w:rsidRPr="00BB7141">
        <w:rPr>
          <w:rFonts w:cs="Arial"/>
          <w:lang w:val="en-AU"/>
        </w:rPr>
        <w:t>Work and study</w:t>
      </w:r>
    </w:p>
    <w:p w14:paraId="0226196C" w14:textId="3F41D0EE" w:rsidR="00B636BE" w:rsidRPr="00BB7141" w:rsidRDefault="00B636BE" w:rsidP="00B636BE">
      <w:pPr>
        <w:rPr>
          <w:rFonts w:cs="Arial"/>
          <w:lang w:eastAsia="x-none"/>
        </w:rPr>
      </w:pPr>
      <w:r w:rsidRPr="00BB7141">
        <w:rPr>
          <w:rFonts w:cs="Arial"/>
          <w:lang w:eastAsia="x-none"/>
        </w:rPr>
        <w:t>Of young people aged 15–24 years:</w:t>
      </w:r>
    </w:p>
    <w:p w14:paraId="5AF90A2F" w14:textId="3ECA74FB" w:rsidR="00B636BE" w:rsidRPr="00BB7141" w:rsidRDefault="00B636BE" w:rsidP="00B636BE">
      <w:pPr>
        <w:rPr>
          <w:rFonts w:cs="Arial"/>
          <w:lang w:eastAsia="x-none"/>
        </w:rPr>
      </w:pPr>
      <w:r w:rsidRPr="00BB7141">
        <w:rPr>
          <w:rFonts w:cs="Arial"/>
          <w:lang w:eastAsia="x-none"/>
        </w:rPr>
        <w:t>56% are people without disability</w:t>
      </w:r>
    </w:p>
    <w:p w14:paraId="77F6A728" w14:textId="45A93D57" w:rsidR="00B636BE" w:rsidRPr="00BB7141" w:rsidRDefault="00B636BE" w:rsidP="00B636BE">
      <w:pPr>
        <w:rPr>
          <w:rFonts w:cs="Arial"/>
          <w:lang w:eastAsia="x-none"/>
        </w:rPr>
      </w:pPr>
      <w:r w:rsidRPr="00BB7141">
        <w:rPr>
          <w:rFonts w:cs="Arial"/>
          <w:lang w:eastAsia="x-none"/>
        </w:rPr>
        <w:t>38% are people with disability</w:t>
      </w:r>
    </w:p>
    <w:p w14:paraId="34BAED92" w14:textId="08A31537" w:rsidR="00B636BE" w:rsidRPr="00BB7141" w:rsidRDefault="00B636BE" w:rsidP="00B636BE">
      <w:pPr>
        <w:pStyle w:val="Heading4"/>
        <w:rPr>
          <w:rFonts w:cs="Arial"/>
          <w:lang w:val="en-AU"/>
        </w:rPr>
      </w:pPr>
      <w:r w:rsidRPr="00BB7141">
        <w:rPr>
          <w:rFonts w:cs="Arial"/>
          <w:lang w:val="en-AU"/>
        </w:rPr>
        <w:t>Social cost</w:t>
      </w:r>
    </w:p>
    <w:p w14:paraId="737193F4" w14:textId="11B4BE3F" w:rsidR="00B636BE" w:rsidRPr="00BB7141" w:rsidRDefault="00B636BE" w:rsidP="00B636BE">
      <w:pPr>
        <w:rPr>
          <w:rFonts w:cs="Arial"/>
          <w:lang w:eastAsia="x-none"/>
        </w:rPr>
      </w:pPr>
      <w:r w:rsidRPr="00BB7141">
        <w:rPr>
          <w:rFonts w:cs="Arial"/>
          <w:lang w:eastAsia="x-none"/>
        </w:rPr>
        <w:t>45% of people with disability live on or close to the poverty line and they experience poverty at least 2 times the rate of those without disability.</w:t>
      </w:r>
    </w:p>
    <w:p w14:paraId="40881BFD" w14:textId="77777777" w:rsidR="00B636BE" w:rsidRPr="00BB7141" w:rsidRDefault="00B636BE" w:rsidP="00B636BE">
      <w:pPr>
        <w:pStyle w:val="Heading4"/>
        <w:rPr>
          <w:rFonts w:cs="Arial"/>
          <w:lang w:val="en-AU"/>
        </w:rPr>
      </w:pPr>
      <w:r w:rsidRPr="00BB7141">
        <w:rPr>
          <w:rFonts w:cs="Arial"/>
          <w:lang w:val="en-AU"/>
        </w:rPr>
        <w:t>Completed Year 12</w:t>
      </w:r>
    </w:p>
    <w:p w14:paraId="38F576A3" w14:textId="62E6589F" w:rsidR="00B636BE" w:rsidRPr="00BB7141" w:rsidRDefault="00B636BE" w:rsidP="00B636BE">
      <w:pPr>
        <w:rPr>
          <w:rFonts w:cs="Arial"/>
        </w:rPr>
      </w:pPr>
      <w:r w:rsidRPr="00BB7141">
        <w:rPr>
          <w:rFonts w:cs="Arial"/>
        </w:rPr>
        <w:t>66% of people without disability</w:t>
      </w:r>
    </w:p>
    <w:p w14:paraId="48A9FA17" w14:textId="77777777" w:rsidR="00B636BE" w:rsidRPr="00BB7141" w:rsidRDefault="00B636BE" w:rsidP="00B636BE">
      <w:pPr>
        <w:rPr>
          <w:rFonts w:cs="Arial"/>
        </w:rPr>
      </w:pPr>
      <w:r w:rsidRPr="00BB7141">
        <w:rPr>
          <w:rFonts w:cs="Arial"/>
        </w:rPr>
        <w:t>43% of people with disability</w:t>
      </w:r>
    </w:p>
    <w:p w14:paraId="64392D0C" w14:textId="77777777" w:rsidR="00B636BE" w:rsidRPr="00BB7141" w:rsidRDefault="00B636BE" w:rsidP="00B636BE">
      <w:pPr>
        <w:pStyle w:val="Heading3"/>
        <w:rPr>
          <w:rFonts w:cs="Arial"/>
        </w:rPr>
      </w:pPr>
      <w:r w:rsidRPr="00BB7141">
        <w:rPr>
          <w:rFonts w:cs="Arial"/>
        </w:rPr>
        <w:t>Employees with disability are good for business</w:t>
      </w:r>
    </w:p>
    <w:p w14:paraId="253DED61" w14:textId="77777777" w:rsidR="00B636BE" w:rsidRPr="00BB7141" w:rsidRDefault="00B636BE" w:rsidP="00B636BE">
      <w:pPr>
        <w:pStyle w:val="Heading4"/>
        <w:rPr>
          <w:rFonts w:cs="Arial"/>
          <w:lang w:val="en-AU"/>
        </w:rPr>
      </w:pPr>
      <w:r w:rsidRPr="00BB7141">
        <w:rPr>
          <w:rFonts w:cs="Arial"/>
          <w:lang w:val="en-AU"/>
        </w:rPr>
        <w:t>Productive</w:t>
      </w:r>
    </w:p>
    <w:p w14:paraId="213FFF19" w14:textId="77777777" w:rsidR="00B636BE" w:rsidRPr="00BB7141" w:rsidRDefault="00B636BE" w:rsidP="00B636BE">
      <w:pPr>
        <w:rPr>
          <w:rFonts w:cs="Arial"/>
        </w:rPr>
      </w:pPr>
      <w:r w:rsidRPr="00BB7141">
        <w:rPr>
          <w:rFonts w:cs="Arial"/>
        </w:rPr>
        <w:t>The cost of recruiting an employee with disability is generally lower, their productivity is equal to other workers, and they build strong relationships with staff and the community.</w:t>
      </w:r>
    </w:p>
    <w:p w14:paraId="74FE0075" w14:textId="1F7E27FC" w:rsidR="00B636BE" w:rsidRPr="00BB7141" w:rsidRDefault="00B636BE" w:rsidP="00B636BE">
      <w:pPr>
        <w:pStyle w:val="Heading4"/>
        <w:rPr>
          <w:rFonts w:cs="Arial"/>
          <w:lang w:val="en-AU"/>
        </w:rPr>
      </w:pPr>
      <w:r w:rsidRPr="00BB7141">
        <w:rPr>
          <w:rFonts w:cs="Arial"/>
          <w:lang w:val="en-AU"/>
        </w:rPr>
        <w:t>People and culture</w:t>
      </w:r>
    </w:p>
    <w:p w14:paraId="45D0A2D9" w14:textId="7E77CCD0" w:rsidR="00B636BE" w:rsidRPr="00BB7141" w:rsidRDefault="00B636BE" w:rsidP="00B636BE">
      <w:pPr>
        <w:rPr>
          <w:rFonts w:cs="Arial"/>
        </w:rPr>
      </w:pPr>
      <w:r w:rsidRPr="00BB7141">
        <w:rPr>
          <w:rFonts w:cs="Arial"/>
        </w:rPr>
        <w:t>Recruitment, meaningful employment and career progression of people with disability creates positive work environments, which can lead to higher team performance.</w:t>
      </w:r>
    </w:p>
    <w:p w14:paraId="0AAE04E6" w14:textId="3BF2217B" w:rsidR="00B636BE" w:rsidRPr="00BB7141" w:rsidRDefault="00B636BE" w:rsidP="00B636BE">
      <w:pPr>
        <w:pStyle w:val="Heading4"/>
        <w:rPr>
          <w:rFonts w:cs="Arial"/>
          <w:lang w:val="en-AU"/>
        </w:rPr>
      </w:pPr>
      <w:r w:rsidRPr="00BB7141">
        <w:rPr>
          <w:rFonts w:cs="Arial"/>
          <w:lang w:val="en-AU"/>
        </w:rPr>
        <w:t>Lower risk</w:t>
      </w:r>
    </w:p>
    <w:p w14:paraId="77D33816" w14:textId="2F63E393" w:rsidR="00B636BE" w:rsidRPr="00BB7141" w:rsidRDefault="00B636BE" w:rsidP="00B636BE">
      <w:pPr>
        <w:rPr>
          <w:rFonts w:cs="Arial"/>
        </w:rPr>
      </w:pPr>
      <w:r w:rsidRPr="00BB7141">
        <w:rPr>
          <w:rFonts w:cs="Arial"/>
        </w:rPr>
        <w:t>Employees with disability report fewer occupational health and safety incidents than those without disability.</w:t>
      </w:r>
    </w:p>
    <w:p w14:paraId="16D25C0C" w14:textId="77777777" w:rsidR="00B840C0" w:rsidRDefault="00B840C0">
      <w:pPr>
        <w:spacing w:before="0" w:after="160"/>
        <w:rPr>
          <w:rFonts w:cs="Arial"/>
          <w:b/>
          <w:bCs/>
          <w:color w:val="AF272F"/>
          <w:sz w:val="32"/>
          <w:szCs w:val="26"/>
        </w:rPr>
      </w:pPr>
      <w:r>
        <w:rPr>
          <w:rFonts w:cs="Arial"/>
        </w:rPr>
        <w:br w:type="page"/>
      </w:r>
    </w:p>
    <w:p w14:paraId="725D7486" w14:textId="26013170" w:rsidR="00B636BE" w:rsidRPr="00BB7141" w:rsidRDefault="00B636BE" w:rsidP="00B636BE">
      <w:pPr>
        <w:pStyle w:val="Heading4"/>
        <w:rPr>
          <w:rFonts w:cs="Arial"/>
          <w:lang w:val="en-AU"/>
        </w:rPr>
      </w:pPr>
      <w:r w:rsidRPr="00BB7141">
        <w:rPr>
          <w:rFonts w:cs="Arial"/>
          <w:lang w:val="en-AU"/>
        </w:rPr>
        <w:lastRenderedPageBreak/>
        <w:t>Economy</w:t>
      </w:r>
    </w:p>
    <w:p w14:paraId="62CE41AF" w14:textId="77777777" w:rsidR="00B636BE" w:rsidRPr="00BB7141" w:rsidRDefault="00B636BE" w:rsidP="00B636BE">
      <w:pPr>
        <w:rPr>
          <w:rFonts w:cs="Arial"/>
        </w:rPr>
      </w:pPr>
      <w:r w:rsidRPr="00BB7141">
        <w:rPr>
          <w:rFonts w:cs="Arial"/>
        </w:rPr>
        <w:t>If Australia moved into the top eight Organisation for Economic Co-operation and Development countries in the employment of people with disability:</w:t>
      </w:r>
    </w:p>
    <w:p w14:paraId="5884234F" w14:textId="7BB89438" w:rsidR="00B636BE" w:rsidRPr="00BB7141" w:rsidRDefault="00B636BE" w:rsidP="00B636BE">
      <w:pPr>
        <w:rPr>
          <w:rFonts w:cs="Arial"/>
        </w:rPr>
      </w:pPr>
      <w:r w:rsidRPr="00BB7141">
        <w:rPr>
          <w:rFonts w:cs="Arial"/>
        </w:rPr>
        <w:t>GDP would increase by $50 billion by 2050</w:t>
      </w:r>
    </w:p>
    <w:p w14:paraId="4551F48D" w14:textId="77777777" w:rsidR="00B636BE" w:rsidRPr="00BB7141" w:rsidRDefault="00B636BE" w:rsidP="00B636BE">
      <w:pPr>
        <w:rPr>
          <w:rFonts w:cs="Arial"/>
        </w:rPr>
      </w:pPr>
      <w:r w:rsidRPr="00BB7141">
        <w:rPr>
          <w:rFonts w:cs="Arial"/>
        </w:rPr>
        <w:t>Closing the gap between labour market participation rates and unemployment rates for people with and without disability by one-third would result in:</w:t>
      </w:r>
    </w:p>
    <w:p w14:paraId="6664F22F" w14:textId="77777777" w:rsidR="00B636BE" w:rsidRPr="00BB7141" w:rsidRDefault="00B636BE" w:rsidP="00B636BE">
      <w:pPr>
        <w:rPr>
          <w:rFonts w:cs="Arial"/>
        </w:rPr>
      </w:pPr>
      <w:r w:rsidRPr="00BB7141">
        <w:rPr>
          <w:rFonts w:cs="Arial"/>
        </w:rPr>
        <w:t>GDP would increase by $43 billion in 10 years</w:t>
      </w:r>
    </w:p>
    <w:p w14:paraId="0DA4F87E" w14:textId="77777777" w:rsidR="00451414" w:rsidRPr="00451414" w:rsidRDefault="00451414" w:rsidP="00451414">
      <w:pPr>
        <w:rPr>
          <w:rStyle w:val="Emphasis"/>
          <w:rFonts w:eastAsiaTheme="minorHAnsi"/>
          <w:sz w:val="20"/>
        </w:rPr>
      </w:pPr>
      <w:r w:rsidRPr="00451414">
        <w:rPr>
          <w:rStyle w:val="Emphasis"/>
          <w:rFonts w:eastAsiaTheme="minorHAnsi"/>
          <w:sz w:val="20"/>
        </w:rPr>
        <w:t>Sources</w:t>
      </w:r>
    </w:p>
    <w:p w14:paraId="6263D3B1" w14:textId="62ECC101" w:rsidR="00B636BE" w:rsidRPr="00BB7141" w:rsidRDefault="00451414" w:rsidP="00451414">
      <w:pPr>
        <w:rPr>
          <w:rFonts w:cs="Arial"/>
        </w:rPr>
      </w:pPr>
      <w:r w:rsidRPr="00451414">
        <w:rPr>
          <w:rStyle w:val="Emphasis"/>
          <w:rFonts w:eastAsiaTheme="minorHAnsi"/>
          <w:sz w:val="20"/>
        </w:rPr>
        <w:t>Australian Government 2018, Holland et al 2017, Australian Network on Disability 2018, Australian Human Rights Commission 2017.</w:t>
      </w:r>
      <w:r w:rsidR="00B636BE" w:rsidRPr="00BB7141">
        <w:rPr>
          <w:rFonts w:cs="Arial"/>
        </w:rPr>
        <w:br w:type="page"/>
      </w:r>
    </w:p>
    <w:p w14:paraId="32638C51" w14:textId="097FCECC" w:rsidR="00B636BE" w:rsidRPr="00A41ADA" w:rsidRDefault="00B636BE" w:rsidP="00B636BE">
      <w:pPr>
        <w:pStyle w:val="Heading2"/>
        <w:rPr>
          <w:rFonts w:cs="Arial"/>
          <w:szCs w:val="36"/>
          <w:lang w:val="en-AU"/>
        </w:rPr>
      </w:pPr>
      <w:bookmarkStart w:id="16" w:name="_Toc525803701"/>
      <w:r w:rsidRPr="00A41ADA">
        <w:rPr>
          <w:rFonts w:cs="Arial"/>
          <w:szCs w:val="36"/>
          <w:lang w:val="en-AU"/>
        </w:rPr>
        <w:lastRenderedPageBreak/>
        <w:t>The case for change in the Victorian</w:t>
      </w:r>
      <w:r w:rsidR="00A41ADA" w:rsidRPr="00A41ADA">
        <w:rPr>
          <w:rFonts w:cs="Arial"/>
          <w:szCs w:val="36"/>
          <w:lang w:val="en-AU"/>
        </w:rPr>
        <w:t xml:space="preserve"> </w:t>
      </w:r>
      <w:r w:rsidRPr="00A41ADA">
        <w:rPr>
          <w:rFonts w:cs="Arial"/>
          <w:szCs w:val="36"/>
          <w:lang w:val="en-AU"/>
        </w:rPr>
        <w:t>public sector</w:t>
      </w:r>
      <w:bookmarkEnd w:id="16"/>
    </w:p>
    <w:p w14:paraId="018280BA" w14:textId="5C2E963E" w:rsidR="00A41ADA" w:rsidRPr="00A41ADA" w:rsidRDefault="00A41ADA" w:rsidP="00A41ADA">
      <w:pPr>
        <w:rPr>
          <w:rStyle w:val="Strong"/>
          <w:rFonts w:eastAsiaTheme="minorHAnsi"/>
        </w:rPr>
      </w:pPr>
      <w:r w:rsidRPr="00A41ADA">
        <w:rPr>
          <w:rStyle w:val="Strong"/>
          <w:rFonts w:eastAsiaTheme="minorHAnsi"/>
        </w:rPr>
        <w:t>Our strategic response</w:t>
      </w:r>
    </w:p>
    <w:p w14:paraId="0246A178" w14:textId="7A92761E" w:rsidR="00A41ADA" w:rsidRDefault="00A41ADA" w:rsidP="00A41ADA">
      <w:pPr>
        <w:rPr>
          <w:rFonts w:eastAsiaTheme="minorHAnsi"/>
        </w:rPr>
      </w:pPr>
      <w:r w:rsidRPr="00A41ADA">
        <w:rPr>
          <w:rFonts w:eastAsiaTheme="minorHAnsi"/>
        </w:rPr>
        <w:t>Build awareness through access to information</w:t>
      </w:r>
    </w:p>
    <w:p w14:paraId="5FCA5C80" w14:textId="53B4FF2A" w:rsidR="00A41ADA" w:rsidRPr="00A41ADA" w:rsidRDefault="00A41ADA" w:rsidP="00A41ADA">
      <w:pPr>
        <w:rPr>
          <w:rStyle w:val="Strong"/>
          <w:rFonts w:eastAsiaTheme="minorHAnsi"/>
        </w:rPr>
      </w:pPr>
      <w:r w:rsidRPr="00A41ADA">
        <w:rPr>
          <w:rStyle w:val="Strong"/>
          <w:rFonts w:eastAsiaTheme="minorHAnsi"/>
        </w:rPr>
        <w:t xml:space="preserve">Why this is important to us  </w:t>
      </w:r>
    </w:p>
    <w:p w14:paraId="628EDC81" w14:textId="77777777" w:rsidR="00A41ADA" w:rsidRPr="00A41ADA" w:rsidRDefault="00A41ADA" w:rsidP="00250F30">
      <w:pPr>
        <w:pStyle w:val="ListParagraph"/>
        <w:numPr>
          <w:ilvl w:val="0"/>
          <w:numId w:val="7"/>
        </w:numPr>
      </w:pPr>
      <w:r w:rsidRPr="00A41ADA">
        <w:t xml:space="preserve">People with disability should feel confident bringing their whole self </w:t>
      </w:r>
      <w:r w:rsidRPr="00A41ADA">
        <w:br/>
        <w:t>to work</w:t>
      </w:r>
    </w:p>
    <w:p w14:paraId="1DAE1EAD" w14:textId="77777777" w:rsidR="00A41ADA" w:rsidRPr="00A41ADA" w:rsidRDefault="00A41ADA" w:rsidP="00250F30">
      <w:pPr>
        <w:pStyle w:val="ListParagraph"/>
        <w:numPr>
          <w:ilvl w:val="0"/>
          <w:numId w:val="7"/>
        </w:numPr>
      </w:pPr>
      <w:r w:rsidRPr="00A41ADA">
        <w:t xml:space="preserve">Workplaces should be disability-confident across an employee’s </w:t>
      </w:r>
      <w:r w:rsidRPr="00A41ADA">
        <w:br/>
        <w:t xml:space="preserve">life cycle, from recruitment through to career progression </w:t>
      </w:r>
    </w:p>
    <w:p w14:paraId="3BDB9635" w14:textId="77777777" w:rsidR="00A41ADA" w:rsidRPr="00A41ADA" w:rsidRDefault="00A41ADA" w:rsidP="00250F30">
      <w:pPr>
        <w:pStyle w:val="ListParagraph"/>
        <w:numPr>
          <w:ilvl w:val="0"/>
          <w:numId w:val="7"/>
        </w:numPr>
      </w:pPr>
      <w:r w:rsidRPr="00A41ADA">
        <w:t>Employees with disability should feel included and welcome in the workplace</w:t>
      </w:r>
    </w:p>
    <w:p w14:paraId="61ADC5EC" w14:textId="721E5468" w:rsidR="00A41ADA" w:rsidRPr="00A41ADA" w:rsidRDefault="00A41ADA" w:rsidP="00250F30">
      <w:pPr>
        <w:pStyle w:val="ListParagraph"/>
        <w:numPr>
          <w:ilvl w:val="0"/>
          <w:numId w:val="7"/>
        </w:numPr>
        <w:rPr>
          <w:rFonts w:eastAsiaTheme="minorHAnsi"/>
        </w:rPr>
      </w:pPr>
      <w:r w:rsidRPr="00A41ADA">
        <w:t xml:space="preserve">Employees with disability should </w:t>
      </w:r>
      <w:r w:rsidRPr="00A41ADA">
        <w:br/>
        <w:t>be able to share information about their disability without fear of discrimination</w:t>
      </w:r>
    </w:p>
    <w:p w14:paraId="4D5AA77E" w14:textId="2D5887A8" w:rsidR="00A41ADA" w:rsidRDefault="00A41ADA" w:rsidP="00A41ADA">
      <w:pPr>
        <w:rPr>
          <w:rStyle w:val="Strong"/>
          <w:rFonts w:eastAsiaTheme="minorHAnsi"/>
        </w:rPr>
      </w:pPr>
      <w:r w:rsidRPr="00A41ADA">
        <w:rPr>
          <w:rStyle w:val="Strong"/>
          <w:rFonts w:eastAsiaTheme="minorHAnsi"/>
        </w:rPr>
        <w:t>Challenges identified through consultations</w:t>
      </w:r>
    </w:p>
    <w:p w14:paraId="4B37E815" w14:textId="77777777" w:rsidR="00A41ADA" w:rsidRPr="00A41ADA" w:rsidRDefault="00A41ADA" w:rsidP="00A41ADA">
      <w:pPr>
        <w:rPr>
          <w:rFonts w:eastAsiaTheme="minorHAnsi"/>
        </w:rPr>
      </w:pPr>
      <w:r w:rsidRPr="00A41ADA">
        <w:rPr>
          <w:rFonts w:eastAsiaTheme="minorHAnsi"/>
        </w:rPr>
        <w:t xml:space="preserve">Lack of disability awareness and confidence in the workplace </w:t>
      </w:r>
    </w:p>
    <w:p w14:paraId="3ACF5D1F" w14:textId="77777777" w:rsidR="00A41ADA" w:rsidRPr="00A41ADA" w:rsidRDefault="00A41ADA" w:rsidP="00250F30">
      <w:pPr>
        <w:pStyle w:val="ListParagraph"/>
        <w:numPr>
          <w:ilvl w:val="0"/>
          <w:numId w:val="8"/>
        </w:numPr>
      </w:pPr>
      <w:r w:rsidRPr="00A41ADA">
        <w:t>Inconsistent application of the requirements outlined in the Victorian Disability Act 2006, Victorian Human Rights Charter and Equal Opportunity Act 2010 in respect to employing people with disability</w:t>
      </w:r>
    </w:p>
    <w:p w14:paraId="2D1DEB8B" w14:textId="6E11B83B" w:rsidR="00A41ADA" w:rsidRPr="00A41ADA" w:rsidRDefault="00A41ADA" w:rsidP="00250F30">
      <w:pPr>
        <w:pStyle w:val="ListParagraph"/>
        <w:numPr>
          <w:ilvl w:val="0"/>
          <w:numId w:val="8"/>
        </w:numPr>
        <w:rPr>
          <w:rFonts w:eastAsiaTheme="minorHAnsi"/>
        </w:rPr>
      </w:pPr>
      <w:r w:rsidRPr="00A41ADA">
        <w:t>Expectations of current employees with disability are not being met: highest rate of bullying of any diversity group; lowest overall engagement; higher rates of discrimination; variable disability awareness of managers</w:t>
      </w:r>
    </w:p>
    <w:p w14:paraId="10FDDCA6" w14:textId="77777777" w:rsidR="00A41ADA" w:rsidRPr="00A41ADA" w:rsidRDefault="00A41ADA" w:rsidP="00A41ADA">
      <w:pPr>
        <w:rPr>
          <w:rStyle w:val="Strong"/>
          <w:rFonts w:eastAsiaTheme="minorHAnsi"/>
        </w:rPr>
      </w:pPr>
      <w:r w:rsidRPr="00A41ADA">
        <w:rPr>
          <w:rStyle w:val="Strong"/>
          <w:rFonts w:eastAsiaTheme="minorHAnsi"/>
        </w:rPr>
        <w:t>Our strategic response</w:t>
      </w:r>
    </w:p>
    <w:p w14:paraId="2F37E5BC" w14:textId="423886BB" w:rsidR="00A41ADA" w:rsidRPr="00A41ADA" w:rsidRDefault="00A41ADA" w:rsidP="00A41ADA">
      <w:pPr>
        <w:rPr>
          <w:rFonts w:eastAsiaTheme="minorHAnsi"/>
        </w:rPr>
      </w:pPr>
      <w:r w:rsidRPr="00A41ADA">
        <w:rPr>
          <w:rFonts w:eastAsiaTheme="minorHAnsi"/>
        </w:rPr>
        <w:t xml:space="preserve">Attract and recruit people with disability </w:t>
      </w:r>
    </w:p>
    <w:p w14:paraId="72750C6C" w14:textId="147D8A86" w:rsidR="00A41ADA" w:rsidRPr="00A41ADA" w:rsidRDefault="00A41ADA" w:rsidP="00A41ADA">
      <w:pPr>
        <w:rPr>
          <w:rStyle w:val="Strong"/>
          <w:rFonts w:eastAsiaTheme="minorHAnsi"/>
        </w:rPr>
      </w:pPr>
      <w:r w:rsidRPr="00A41ADA">
        <w:rPr>
          <w:rStyle w:val="Strong"/>
          <w:rFonts w:eastAsiaTheme="minorHAnsi"/>
        </w:rPr>
        <w:t xml:space="preserve">Why this is important to us  </w:t>
      </w:r>
    </w:p>
    <w:p w14:paraId="7045D182" w14:textId="77777777" w:rsidR="00A41ADA" w:rsidRPr="00A41ADA" w:rsidRDefault="00A41ADA" w:rsidP="00250F30">
      <w:pPr>
        <w:pStyle w:val="ListParagraph"/>
        <w:numPr>
          <w:ilvl w:val="0"/>
          <w:numId w:val="9"/>
        </w:numPr>
      </w:pPr>
      <w:r w:rsidRPr="00A41ADA">
        <w:t>The Victorian Government has committed to a target of six per cent employment of people with disability by 2020, increasing to 12 per cent by 2025</w:t>
      </w:r>
    </w:p>
    <w:p w14:paraId="41834A28" w14:textId="77777777" w:rsidR="00A41ADA" w:rsidRPr="00A41ADA" w:rsidRDefault="00A41ADA" w:rsidP="00250F30">
      <w:pPr>
        <w:pStyle w:val="ListParagraph"/>
        <w:numPr>
          <w:ilvl w:val="0"/>
          <w:numId w:val="9"/>
        </w:numPr>
      </w:pPr>
      <w:r w:rsidRPr="00A41ADA">
        <w:t>The current pipeline of candidates with disability and existing disclosure rates is not sufficient to meet employment targets</w:t>
      </w:r>
    </w:p>
    <w:p w14:paraId="4B4E9F7E" w14:textId="77777777" w:rsidR="00A41ADA" w:rsidRDefault="00A41ADA" w:rsidP="00250F30">
      <w:pPr>
        <w:pStyle w:val="ListParagraph"/>
        <w:numPr>
          <w:ilvl w:val="0"/>
          <w:numId w:val="9"/>
        </w:numPr>
      </w:pPr>
      <w:r w:rsidRPr="00A41ADA">
        <w:t xml:space="preserve">Opportunities exist to replicate and scale current good practice and pathways into the sector (for example, internships, graduate programs and targeted employment initiatives) </w:t>
      </w:r>
    </w:p>
    <w:p w14:paraId="24AE76E5" w14:textId="32B7AC02" w:rsidR="00A41ADA" w:rsidRDefault="00A41ADA" w:rsidP="00A41ADA">
      <w:pPr>
        <w:rPr>
          <w:rStyle w:val="Strong"/>
          <w:rFonts w:eastAsiaTheme="minorHAnsi"/>
        </w:rPr>
      </w:pPr>
      <w:r w:rsidRPr="00A41ADA">
        <w:rPr>
          <w:rStyle w:val="Strong"/>
          <w:rFonts w:eastAsiaTheme="minorHAnsi"/>
        </w:rPr>
        <w:t>Challenges identified through consultations</w:t>
      </w:r>
    </w:p>
    <w:p w14:paraId="0980A084" w14:textId="77777777" w:rsidR="00A41ADA" w:rsidRPr="00A41ADA" w:rsidRDefault="00A41ADA" w:rsidP="00A41ADA">
      <w:pPr>
        <w:rPr>
          <w:rFonts w:eastAsiaTheme="minorHAnsi"/>
        </w:rPr>
      </w:pPr>
      <w:r w:rsidRPr="00A41ADA">
        <w:rPr>
          <w:rFonts w:eastAsiaTheme="minorHAnsi"/>
        </w:rPr>
        <w:t>Ongoing low employment rate of people with disability across the sector</w:t>
      </w:r>
    </w:p>
    <w:p w14:paraId="269AAF5D" w14:textId="77777777" w:rsidR="00A41ADA" w:rsidRPr="00A41ADA" w:rsidRDefault="00A41ADA" w:rsidP="00250F30">
      <w:pPr>
        <w:pStyle w:val="ListParagraph"/>
        <w:numPr>
          <w:ilvl w:val="0"/>
          <w:numId w:val="10"/>
        </w:numPr>
      </w:pPr>
      <w:r w:rsidRPr="00A41ADA">
        <w:t xml:space="preserve">Inconsistent application of workplace adjustments across the employee </w:t>
      </w:r>
      <w:r w:rsidRPr="00A41ADA">
        <w:br/>
        <w:t>life cycle</w:t>
      </w:r>
    </w:p>
    <w:p w14:paraId="17463A3C" w14:textId="77777777" w:rsidR="00A41ADA" w:rsidRPr="00A41ADA" w:rsidRDefault="00A41ADA" w:rsidP="00250F30">
      <w:pPr>
        <w:pStyle w:val="ListParagraph"/>
        <w:numPr>
          <w:ilvl w:val="0"/>
          <w:numId w:val="10"/>
        </w:numPr>
      </w:pPr>
      <w:r w:rsidRPr="00A41ADA">
        <w:t>A need to review policies and processes through a disability lens to ensure they are inclusive</w:t>
      </w:r>
    </w:p>
    <w:p w14:paraId="7C34D327" w14:textId="77777777" w:rsidR="00A41ADA" w:rsidRPr="00A41ADA" w:rsidRDefault="00A41ADA" w:rsidP="00250F30">
      <w:pPr>
        <w:pStyle w:val="ListParagraph"/>
        <w:numPr>
          <w:ilvl w:val="0"/>
          <w:numId w:val="10"/>
        </w:numPr>
      </w:pPr>
      <w:r w:rsidRPr="00A41ADA">
        <w:t>Inconsistent application of disability-confident recruitment practices</w:t>
      </w:r>
    </w:p>
    <w:p w14:paraId="1F22B170" w14:textId="11958AB0" w:rsidR="00A41ADA" w:rsidRPr="00A41ADA" w:rsidRDefault="00A41ADA" w:rsidP="00250F30">
      <w:pPr>
        <w:pStyle w:val="ListParagraph"/>
        <w:numPr>
          <w:ilvl w:val="0"/>
          <w:numId w:val="10"/>
        </w:numPr>
      </w:pPr>
      <w:r w:rsidRPr="00A41ADA">
        <w:t>Lack of visible and active promotion of employing people with disability or pathways to employment</w:t>
      </w:r>
    </w:p>
    <w:p w14:paraId="4B9E0A35" w14:textId="77777777" w:rsidR="00A41ADA" w:rsidRPr="00A41ADA" w:rsidRDefault="00A41ADA" w:rsidP="00A41ADA">
      <w:pPr>
        <w:rPr>
          <w:rStyle w:val="Strong"/>
          <w:rFonts w:eastAsiaTheme="minorHAnsi"/>
        </w:rPr>
      </w:pPr>
      <w:r w:rsidRPr="00A41ADA">
        <w:rPr>
          <w:rStyle w:val="Strong"/>
          <w:rFonts w:eastAsiaTheme="minorHAnsi"/>
        </w:rPr>
        <w:lastRenderedPageBreak/>
        <w:t>Our strategic response</w:t>
      </w:r>
    </w:p>
    <w:p w14:paraId="42E738D5" w14:textId="77777777" w:rsidR="00A41ADA" w:rsidRPr="00A41ADA" w:rsidRDefault="00A41ADA" w:rsidP="00A41ADA">
      <w:pPr>
        <w:rPr>
          <w:rFonts w:eastAsiaTheme="minorHAnsi"/>
        </w:rPr>
      </w:pPr>
      <w:r w:rsidRPr="00A41ADA">
        <w:rPr>
          <w:rFonts w:eastAsiaTheme="minorHAnsi"/>
        </w:rPr>
        <w:t xml:space="preserve">Support employees with disability </w:t>
      </w:r>
    </w:p>
    <w:p w14:paraId="0B127991" w14:textId="64A9030F" w:rsidR="00A41ADA" w:rsidRPr="00A41ADA" w:rsidRDefault="00A41ADA" w:rsidP="00A41ADA">
      <w:pPr>
        <w:rPr>
          <w:rStyle w:val="Strong"/>
          <w:rFonts w:eastAsiaTheme="minorHAnsi"/>
        </w:rPr>
      </w:pPr>
      <w:r w:rsidRPr="00A41ADA">
        <w:rPr>
          <w:rStyle w:val="Strong"/>
          <w:rFonts w:eastAsiaTheme="minorHAnsi"/>
        </w:rPr>
        <w:t xml:space="preserve">Why this is important to us  </w:t>
      </w:r>
    </w:p>
    <w:p w14:paraId="6EAFCCEB" w14:textId="77777777" w:rsidR="00A41ADA" w:rsidRPr="00A41ADA" w:rsidRDefault="00A41ADA" w:rsidP="00250F30">
      <w:pPr>
        <w:pStyle w:val="ListParagraph"/>
        <w:numPr>
          <w:ilvl w:val="0"/>
          <w:numId w:val="11"/>
        </w:numPr>
      </w:pPr>
      <w:r w:rsidRPr="00A41ADA">
        <w:t>The perceived lack of support for career development limits career aspirations of employees with disability leading to lower engagement and career satisfaction</w:t>
      </w:r>
    </w:p>
    <w:p w14:paraId="2E93381F" w14:textId="0F803CCC" w:rsidR="00A41ADA" w:rsidRPr="00A41ADA" w:rsidRDefault="00A41ADA" w:rsidP="00250F30">
      <w:pPr>
        <w:pStyle w:val="ListParagraph"/>
        <w:numPr>
          <w:ilvl w:val="0"/>
          <w:numId w:val="11"/>
        </w:numPr>
      </w:pPr>
      <w:r w:rsidRPr="00A41ADA">
        <w:t>Career progression of employees with disability will be supported by a greater number of senior leaders who identify with disability in the public sector</w:t>
      </w:r>
    </w:p>
    <w:p w14:paraId="5C8C3B54" w14:textId="090F649B" w:rsidR="00A41ADA" w:rsidRDefault="00A41ADA" w:rsidP="00A41ADA">
      <w:pPr>
        <w:rPr>
          <w:rStyle w:val="Strong"/>
          <w:rFonts w:eastAsiaTheme="minorHAnsi"/>
        </w:rPr>
      </w:pPr>
      <w:r w:rsidRPr="00A41ADA">
        <w:rPr>
          <w:rStyle w:val="Strong"/>
          <w:rFonts w:eastAsiaTheme="minorHAnsi"/>
        </w:rPr>
        <w:t>Challenges identified through consultations</w:t>
      </w:r>
    </w:p>
    <w:p w14:paraId="72DEB039" w14:textId="77777777" w:rsidR="00A41ADA" w:rsidRPr="00A41ADA" w:rsidRDefault="00A41ADA" w:rsidP="00A41ADA">
      <w:pPr>
        <w:rPr>
          <w:rFonts w:eastAsiaTheme="minorHAnsi"/>
        </w:rPr>
      </w:pPr>
      <w:r w:rsidRPr="00A41ADA">
        <w:rPr>
          <w:rFonts w:eastAsiaTheme="minorHAnsi"/>
        </w:rPr>
        <w:t>Poor career experiences and opportunities</w:t>
      </w:r>
    </w:p>
    <w:p w14:paraId="641B7C42" w14:textId="266BB7B1" w:rsidR="00A41ADA" w:rsidRPr="00A41ADA" w:rsidRDefault="00A41ADA" w:rsidP="00250F30">
      <w:pPr>
        <w:pStyle w:val="ListParagraph"/>
        <w:numPr>
          <w:ilvl w:val="0"/>
          <w:numId w:val="12"/>
        </w:numPr>
      </w:pPr>
      <w:r w:rsidRPr="00A41ADA">
        <w:t>Low numbers of senior employees with disability, despite equivalent qualifications, with pooling at the VPS2 and VPS3 levels</w:t>
      </w:r>
    </w:p>
    <w:p w14:paraId="0D7ACC11" w14:textId="77777777" w:rsidR="00A41ADA" w:rsidRPr="00A41ADA" w:rsidRDefault="00A41ADA" w:rsidP="00250F30">
      <w:pPr>
        <w:pStyle w:val="ListParagraph"/>
        <w:numPr>
          <w:ilvl w:val="0"/>
          <w:numId w:val="12"/>
        </w:numPr>
      </w:pPr>
      <w:r w:rsidRPr="00A41ADA">
        <w:t>Lower levels of satisfaction in relation to learning, development and career opportunities reported by employees with disability</w:t>
      </w:r>
    </w:p>
    <w:p w14:paraId="3DF5799C" w14:textId="3AF364B8" w:rsidR="00B840C0" w:rsidRPr="00A41ADA" w:rsidRDefault="00A41ADA" w:rsidP="00250F30">
      <w:pPr>
        <w:pStyle w:val="ListParagraph"/>
        <w:numPr>
          <w:ilvl w:val="0"/>
          <w:numId w:val="12"/>
        </w:numPr>
      </w:pPr>
      <w:r w:rsidRPr="00A41ADA">
        <w:t>Insufficient engagement with employees with disability to ensure lived experience of disability is celebrated and informs workplace policy</w:t>
      </w:r>
    </w:p>
    <w:p w14:paraId="14A1DAB8" w14:textId="77777777" w:rsidR="00BB7141" w:rsidRPr="00BB7141" w:rsidRDefault="00BB7141">
      <w:pPr>
        <w:spacing w:before="0" w:after="160"/>
        <w:rPr>
          <w:rFonts w:cs="Arial"/>
          <w:b/>
          <w:bCs/>
          <w:color w:val="AF272F"/>
          <w:sz w:val="40"/>
          <w:szCs w:val="26"/>
          <w:lang w:val="x-none" w:eastAsia="x-none"/>
        </w:rPr>
      </w:pPr>
      <w:r w:rsidRPr="00BB7141">
        <w:rPr>
          <w:rFonts w:cs="Arial"/>
        </w:rPr>
        <w:br w:type="page"/>
      </w:r>
    </w:p>
    <w:p w14:paraId="758AE5DF" w14:textId="5F56810E" w:rsidR="00E529B6" w:rsidRPr="00BB7141" w:rsidRDefault="00E529B6" w:rsidP="00C95E92">
      <w:pPr>
        <w:pStyle w:val="Heading2"/>
        <w:rPr>
          <w:rFonts w:cs="Arial"/>
        </w:rPr>
      </w:pPr>
      <w:bookmarkStart w:id="17" w:name="_Toc525803702"/>
      <w:r w:rsidRPr="00BB7141">
        <w:rPr>
          <w:rFonts w:cs="Arial"/>
        </w:rPr>
        <w:lastRenderedPageBreak/>
        <w:t>Our approach:</w:t>
      </w:r>
      <w:r w:rsidR="00BB7141" w:rsidRPr="00BB7141">
        <w:rPr>
          <w:rFonts w:cs="Arial"/>
          <w:lang w:val="en-US"/>
        </w:rPr>
        <w:t xml:space="preserve"> </w:t>
      </w:r>
      <w:r w:rsidRPr="00BB7141">
        <w:rPr>
          <w:rFonts w:cs="Arial"/>
        </w:rPr>
        <w:t>a shared responsibility</w:t>
      </w:r>
      <w:bookmarkEnd w:id="17"/>
    </w:p>
    <w:p w14:paraId="4C47E177" w14:textId="1B939A9A" w:rsidR="00E529B6" w:rsidRDefault="00E529B6">
      <w:pPr>
        <w:spacing w:before="0" w:after="160"/>
        <w:rPr>
          <w:rStyle w:val="Strong"/>
          <w:rFonts w:cs="Arial"/>
        </w:rPr>
      </w:pPr>
      <w:r w:rsidRPr="00BB7141">
        <w:rPr>
          <w:rStyle w:val="Strong"/>
          <w:rFonts w:cs="Arial"/>
        </w:rPr>
        <w:t>Employing more people with disability in the Victorian public sector and delivering the actions in this plan will require dedicated effort and understanding. Responsibility will be shared, with specific roles for the Victorian Secretaries Board, the Victorian Public Sector Commission, the Victorian public service and the broader Victorian public sector.</w:t>
      </w:r>
    </w:p>
    <w:p w14:paraId="089ECEB4" w14:textId="130A579F" w:rsidR="00D2623F" w:rsidRPr="00D2623F" w:rsidRDefault="00D2623F" w:rsidP="00D2623F">
      <w:pPr>
        <w:rPr>
          <w:rStyle w:val="Strong"/>
        </w:rPr>
      </w:pPr>
      <w:r w:rsidRPr="00D2623F">
        <w:rPr>
          <w:rStyle w:val="Strong"/>
        </w:rPr>
        <w:t>Organisation</w:t>
      </w:r>
    </w:p>
    <w:p w14:paraId="0ED0344C" w14:textId="157D1A24" w:rsidR="00D2623F" w:rsidRPr="00D2623F" w:rsidRDefault="00D2623F" w:rsidP="00D2623F">
      <w:r w:rsidRPr="00D2623F">
        <w:t>Victorian Secretaries Board (VSB)</w:t>
      </w:r>
    </w:p>
    <w:p w14:paraId="7B60A2E7" w14:textId="410C342E" w:rsidR="00D2623F" w:rsidRPr="00D2623F" w:rsidRDefault="00D2623F" w:rsidP="00D2623F">
      <w:pPr>
        <w:rPr>
          <w:rStyle w:val="Strong"/>
        </w:rPr>
      </w:pPr>
      <w:r w:rsidRPr="00D2623F">
        <w:rPr>
          <w:rStyle w:val="Strong"/>
        </w:rPr>
        <w:t>Responsibilities</w:t>
      </w:r>
    </w:p>
    <w:p w14:paraId="3D9DCDE0" w14:textId="77777777" w:rsidR="00D2623F" w:rsidRPr="00D2623F" w:rsidRDefault="00D2623F" w:rsidP="00D2623F">
      <w:r w:rsidRPr="00D2623F">
        <w:t>Lead and drive change</w:t>
      </w:r>
    </w:p>
    <w:p w14:paraId="69EFCC76" w14:textId="77777777" w:rsidR="00D2623F" w:rsidRPr="00D2623F" w:rsidRDefault="00D2623F" w:rsidP="00250F30">
      <w:pPr>
        <w:pStyle w:val="ListParagraph"/>
        <w:numPr>
          <w:ilvl w:val="0"/>
          <w:numId w:val="13"/>
        </w:numPr>
      </w:pPr>
      <w:r w:rsidRPr="00D2623F">
        <w:t xml:space="preserve">Accountable for the overall implementation of </w:t>
      </w:r>
      <w:r w:rsidRPr="00451414">
        <w:rPr>
          <w:rStyle w:val="Emphasis"/>
        </w:rPr>
        <w:t>Getting to work</w:t>
      </w:r>
      <w:r w:rsidRPr="00D2623F">
        <w:t xml:space="preserve"> as steward of the public sector</w:t>
      </w:r>
    </w:p>
    <w:p w14:paraId="2F83ACA6" w14:textId="77777777" w:rsidR="00D2623F" w:rsidRPr="00D2623F" w:rsidRDefault="00D2623F" w:rsidP="00250F30">
      <w:pPr>
        <w:pStyle w:val="ListParagraph"/>
        <w:numPr>
          <w:ilvl w:val="0"/>
          <w:numId w:val="13"/>
        </w:numPr>
      </w:pPr>
      <w:r w:rsidRPr="00D2623F">
        <w:t>Provides leadership and long-term commitment to change</w:t>
      </w:r>
    </w:p>
    <w:p w14:paraId="0C3A8F72" w14:textId="698337B7" w:rsidR="00D2623F" w:rsidRPr="00D2623F" w:rsidRDefault="00D2623F" w:rsidP="00250F30">
      <w:pPr>
        <w:pStyle w:val="ListParagraph"/>
        <w:numPr>
          <w:ilvl w:val="0"/>
          <w:numId w:val="13"/>
        </w:numPr>
      </w:pPr>
      <w:r w:rsidRPr="00D2623F">
        <w:t>Commits to and monitors progress against the disability employment targets</w:t>
      </w:r>
    </w:p>
    <w:p w14:paraId="176ADFA6" w14:textId="2B48CCDD" w:rsidR="00D2623F" w:rsidRDefault="00D2623F" w:rsidP="00D2623F">
      <w:pPr>
        <w:rPr>
          <w:rStyle w:val="Strong"/>
        </w:rPr>
      </w:pPr>
      <w:r w:rsidRPr="00D2623F">
        <w:rPr>
          <w:rStyle w:val="Strong"/>
        </w:rPr>
        <w:t>Organisation</w:t>
      </w:r>
    </w:p>
    <w:p w14:paraId="22E8145A" w14:textId="5961FF63" w:rsidR="00D2623F" w:rsidRPr="00D2623F" w:rsidRDefault="00D2623F" w:rsidP="00D2623F">
      <w:r w:rsidRPr="00D2623F">
        <w:t>Victorian Public Sector Commission (VPSC)</w:t>
      </w:r>
    </w:p>
    <w:p w14:paraId="74B390D5" w14:textId="77777777" w:rsidR="00D2623F" w:rsidRPr="00D2623F" w:rsidRDefault="00D2623F" w:rsidP="00D2623F">
      <w:pPr>
        <w:rPr>
          <w:rStyle w:val="Strong"/>
        </w:rPr>
      </w:pPr>
      <w:r w:rsidRPr="00D2623F">
        <w:rPr>
          <w:rStyle w:val="Strong"/>
        </w:rPr>
        <w:t>Responsibilities</w:t>
      </w:r>
    </w:p>
    <w:p w14:paraId="01374B93" w14:textId="77777777" w:rsidR="00D2623F" w:rsidRPr="00D2623F" w:rsidRDefault="00D2623F" w:rsidP="00D2623F">
      <w:r w:rsidRPr="00D2623F">
        <w:t>Support and coordinate</w:t>
      </w:r>
    </w:p>
    <w:p w14:paraId="415AF59B" w14:textId="77777777" w:rsidR="00D2623F" w:rsidRPr="00D2623F" w:rsidRDefault="00D2623F" w:rsidP="00250F30">
      <w:pPr>
        <w:pStyle w:val="ListParagraph"/>
        <w:numPr>
          <w:ilvl w:val="0"/>
          <w:numId w:val="14"/>
        </w:numPr>
      </w:pPr>
      <w:r w:rsidRPr="00D2623F">
        <w:t>Supports departments and agencies to share good practice and leverage experience</w:t>
      </w:r>
    </w:p>
    <w:p w14:paraId="598D25C8" w14:textId="77777777" w:rsidR="00D2623F" w:rsidRPr="00D2623F" w:rsidRDefault="00D2623F" w:rsidP="00250F30">
      <w:pPr>
        <w:pStyle w:val="ListParagraph"/>
        <w:numPr>
          <w:ilvl w:val="0"/>
          <w:numId w:val="14"/>
        </w:numPr>
      </w:pPr>
      <w:r w:rsidRPr="00D2623F">
        <w:t>Leads reform to drive whole-of-system change</w:t>
      </w:r>
    </w:p>
    <w:p w14:paraId="16EF533C" w14:textId="77777777" w:rsidR="00D2623F" w:rsidRPr="00D2623F" w:rsidRDefault="00D2623F" w:rsidP="00250F30">
      <w:pPr>
        <w:pStyle w:val="ListParagraph"/>
        <w:numPr>
          <w:ilvl w:val="0"/>
          <w:numId w:val="14"/>
        </w:numPr>
      </w:pPr>
      <w:r w:rsidRPr="00D2623F">
        <w:t>Coordinates and leads a communications strategy to share success stories and build confidence and trust in the Victorian public sector as an employer of choice</w:t>
      </w:r>
    </w:p>
    <w:p w14:paraId="7658D5A6" w14:textId="77777777" w:rsidR="00D2623F" w:rsidRPr="00D2623F" w:rsidRDefault="00D2623F" w:rsidP="00250F30">
      <w:pPr>
        <w:pStyle w:val="ListParagraph"/>
        <w:numPr>
          <w:ilvl w:val="0"/>
          <w:numId w:val="14"/>
        </w:numPr>
      </w:pPr>
      <w:r w:rsidRPr="00D2623F">
        <w:t>Provides oversight, reporting and meaningful disability data insights that highlight progress towards targets and outcomes:</w:t>
      </w:r>
    </w:p>
    <w:p w14:paraId="49092BA1" w14:textId="77777777" w:rsidR="00D2623F" w:rsidRPr="00D2623F" w:rsidRDefault="00D2623F" w:rsidP="00250F30">
      <w:pPr>
        <w:pStyle w:val="ListParagraph"/>
        <w:numPr>
          <w:ilvl w:val="1"/>
          <w:numId w:val="15"/>
        </w:numPr>
      </w:pPr>
      <w:r w:rsidRPr="00D2623F">
        <w:t>collecting data about workforce and employee engagement</w:t>
      </w:r>
    </w:p>
    <w:p w14:paraId="039B37AD" w14:textId="7FDB8FBC" w:rsidR="00D2623F" w:rsidRPr="00D2623F" w:rsidRDefault="00D2623F" w:rsidP="00250F30">
      <w:pPr>
        <w:pStyle w:val="ListParagraph"/>
        <w:numPr>
          <w:ilvl w:val="1"/>
          <w:numId w:val="15"/>
        </w:numPr>
      </w:pPr>
      <w:r w:rsidRPr="00D2623F">
        <w:t>reporting against targets at the organisation and sector levels</w:t>
      </w:r>
    </w:p>
    <w:p w14:paraId="5002596A" w14:textId="77777777" w:rsidR="00D2623F" w:rsidRDefault="00D2623F">
      <w:pPr>
        <w:spacing w:before="0" w:after="160"/>
        <w:rPr>
          <w:rStyle w:val="Strong"/>
        </w:rPr>
      </w:pPr>
      <w:r>
        <w:rPr>
          <w:rStyle w:val="Strong"/>
        </w:rPr>
        <w:br w:type="page"/>
      </w:r>
    </w:p>
    <w:p w14:paraId="42EB8E95" w14:textId="3E54A31D" w:rsidR="00D2623F" w:rsidRDefault="00D2623F" w:rsidP="00D2623F">
      <w:pPr>
        <w:rPr>
          <w:rStyle w:val="Strong"/>
        </w:rPr>
      </w:pPr>
      <w:r w:rsidRPr="00D2623F">
        <w:rPr>
          <w:rStyle w:val="Strong"/>
        </w:rPr>
        <w:lastRenderedPageBreak/>
        <w:t>Organisation</w:t>
      </w:r>
    </w:p>
    <w:p w14:paraId="61C9BE59" w14:textId="671CB695" w:rsidR="00D2623F" w:rsidRPr="00D2623F" w:rsidRDefault="00D2623F" w:rsidP="00D2623F">
      <w:r w:rsidRPr="00D2623F">
        <w:t>Victorian Public Service (VPS) departments and Victoria Police</w:t>
      </w:r>
    </w:p>
    <w:p w14:paraId="13983C78" w14:textId="539562AC" w:rsidR="00D2623F" w:rsidRDefault="00D2623F" w:rsidP="00D2623F">
      <w:pPr>
        <w:rPr>
          <w:rStyle w:val="Strong"/>
        </w:rPr>
      </w:pPr>
      <w:r w:rsidRPr="00D2623F">
        <w:rPr>
          <w:rStyle w:val="Strong"/>
        </w:rPr>
        <w:t>Responsibilities</w:t>
      </w:r>
    </w:p>
    <w:p w14:paraId="5383FB9C" w14:textId="77777777" w:rsidR="00D2623F" w:rsidRPr="00D2623F" w:rsidRDefault="00D2623F" w:rsidP="00D2623F">
      <w:r w:rsidRPr="00D2623F">
        <w:t>Deliver fit-for-purpose actions that lead to meaningful employment and increased representation of people with disability across every level of their organisation</w:t>
      </w:r>
    </w:p>
    <w:p w14:paraId="09586013" w14:textId="77777777" w:rsidR="00D2623F" w:rsidRPr="00D2623F" w:rsidRDefault="00D2623F" w:rsidP="00250F30">
      <w:pPr>
        <w:pStyle w:val="ListParagraph"/>
        <w:numPr>
          <w:ilvl w:val="0"/>
          <w:numId w:val="16"/>
        </w:numPr>
      </w:pPr>
      <w:r w:rsidRPr="00D2623F">
        <w:t xml:space="preserve">Accountable for delivering commitments under </w:t>
      </w:r>
      <w:r w:rsidRPr="00451414">
        <w:rPr>
          <w:rStyle w:val="Emphasis"/>
        </w:rPr>
        <w:t>Getting to work</w:t>
      </w:r>
      <w:r w:rsidRPr="00D2623F">
        <w:t xml:space="preserve"> including organisation level targets and data collection</w:t>
      </w:r>
    </w:p>
    <w:p w14:paraId="1E6A688F" w14:textId="77777777" w:rsidR="00D2623F" w:rsidRPr="00D2623F" w:rsidRDefault="00D2623F" w:rsidP="00250F30">
      <w:pPr>
        <w:pStyle w:val="ListParagraph"/>
        <w:numPr>
          <w:ilvl w:val="0"/>
          <w:numId w:val="16"/>
        </w:numPr>
      </w:pPr>
      <w:r w:rsidRPr="00D2623F">
        <w:t>Appoints a senior executive accountable for delivery of their organisation’s commitments</w:t>
      </w:r>
    </w:p>
    <w:p w14:paraId="7339FD81" w14:textId="77777777" w:rsidR="00D2623F" w:rsidRPr="00D2623F" w:rsidRDefault="00D2623F" w:rsidP="00250F30">
      <w:pPr>
        <w:pStyle w:val="ListParagraph"/>
        <w:numPr>
          <w:ilvl w:val="0"/>
          <w:numId w:val="16"/>
        </w:numPr>
      </w:pPr>
      <w:r w:rsidRPr="00D2623F">
        <w:t>Allocates sufficient internal capacity to drive organisational and whole-of- government outcomes</w:t>
      </w:r>
    </w:p>
    <w:p w14:paraId="12BF299D" w14:textId="77777777" w:rsidR="00D2623F" w:rsidRPr="00D2623F" w:rsidRDefault="00D2623F" w:rsidP="00250F30">
      <w:pPr>
        <w:pStyle w:val="ListParagraph"/>
        <w:numPr>
          <w:ilvl w:val="0"/>
          <w:numId w:val="16"/>
        </w:numPr>
      </w:pPr>
      <w:r w:rsidRPr="00D2623F">
        <w:t>Supports the VPSC in leading whole-of-system reform</w:t>
      </w:r>
    </w:p>
    <w:p w14:paraId="4AAC274E" w14:textId="77777777" w:rsidR="00D2623F" w:rsidRPr="00D2623F" w:rsidRDefault="00D2623F" w:rsidP="00250F30">
      <w:pPr>
        <w:pStyle w:val="ListParagraph"/>
        <w:numPr>
          <w:ilvl w:val="0"/>
          <w:numId w:val="16"/>
        </w:numPr>
      </w:pPr>
      <w:r w:rsidRPr="00D2623F">
        <w:t>Builds on existing initiatives and programs</w:t>
      </w:r>
    </w:p>
    <w:p w14:paraId="24F73395" w14:textId="496CA8D0" w:rsidR="00D2623F" w:rsidRPr="00D2623F" w:rsidRDefault="00D2623F" w:rsidP="00250F30">
      <w:pPr>
        <w:pStyle w:val="ListParagraph"/>
        <w:numPr>
          <w:ilvl w:val="0"/>
          <w:numId w:val="16"/>
        </w:numPr>
      </w:pPr>
      <w:r w:rsidRPr="00D2623F">
        <w:t>Actively shares lessons learned, good practice and tools across the sector</w:t>
      </w:r>
    </w:p>
    <w:p w14:paraId="52547CCB" w14:textId="77777777" w:rsidR="00D2623F" w:rsidRDefault="00D2623F" w:rsidP="00D2623F">
      <w:pPr>
        <w:rPr>
          <w:rStyle w:val="Strong"/>
        </w:rPr>
      </w:pPr>
      <w:r w:rsidRPr="00D2623F">
        <w:rPr>
          <w:rStyle w:val="Strong"/>
        </w:rPr>
        <w:t>Organisation</w:t>
      </w:r>
    </w:p>
    <w:p w14:paraId="0E44503D" w14:textId="04E1BE7E" w:rsidR="00D2623F" w:rsidRPr="00D2623F" w:rsidRDefault="00D2623F" w:rsidP="00D2623F">
      <w:r w:rsidRPr="00D2623F">
        <w:t>All other Victorian public sector agencies</w:t>
      </w:r>
    </w:p>
    <w:p w14:paraId="6DC6FB7D" w14:textId="77777777" w:rsidR="00D2623F" w:rsidRPr="00D2623F" w:rsidRDefault="00D2623F" w:rsidP="00D2623F">
      <w:pPr>
        <w:rPr>
          <w:rStyle w:val="Strong"/>
        </w:rPr>
      </w:pPr>
      <w:r w:rsidRPr="00D2623F">
        <w:rPr>
          <w:rStyle w:val="Strong"/>
        </w:rPr>
        <w:t>Responsibilities</w:t>
      </w:r>
    </w:p>
    <w:p w14:paraId="2924ACDD" w14:textId="77777777" w:rsidR="00D2623F" w:rsidRPr="00D2623F" w:rsidRDefault="00D2623F" w:rsidP="00D2623F">
      <w:r w:rsidRPr="00D2623F">
        <w:t>Deliver fit-for-purpose actions that lead to meaningful employment and increased representation of people with disability across every level of their organisation</w:t>
      </w:r>
    </w:p>
    <w:p w14:paraId="7F086609" w14:textId="77777777" w:rsidR="00D2623F" w:rsidRPr="00D2623F" w:rsidRDefault="00D2623F" w:rsidP="00250F30">
      <w:pPr>
        <w:pStyle w:val="ListParagraph"/>
        <w:numPr>
          <w:ilvl w:val="0"/>
          <w:numId w:val="17"/>
        </w:numPr>
      </w:pPr>
      <w:r w:rsidRPr="00D2623F">
        <w:t xml:space="preserve">Adopts relevant strategies consistent with </w:t>
      </w:r>
      <w:r w:rsidRPr="00451414">
        <w:rPr>
          <w:rStyle w:val="Emphasis"/>
        </w:rPr>
        <w:t>Getting to work</w:t>
      </w:r>
    </w:p>
    <w:p w14:paraId="003F599D" w14:textId="77777777" w:rsidR="00D2623F" w:rsidRPr="00D2623F" w:rsidRDefault="00D2623F" w:rsidP="00250F30">
      <w:pPr>
        <w:pStyle w:val="ListParagraph"/>
        <w:numPr>
          <w:ilvl w:val="0"/>
          <w:numId w:val="17"/>
        </w:numPr>
      </w:pPr>
      <w:r w:rsidRPr="00D2623F">
        <w:t>Builds on existing initiatives and programs</w:t>
      </w:r>
    </w:p>
    <w:p w14:paraId="545E9474" w14:textId="195D96B5" w:rsidR="00D2623F" w:rsidRPr="00D2623F" w:rsidRDefault="00D2623F" w:rsidP="00250F30">
      <w:pPr>
        <w:pStyle w:val="ListParagraph"/>
        <w:numPr>
          <w:ilvl w:val="0"/>
          <w:numId w:val="17"/>
        </w:numPr>
      </w:pPr>
      <w:r w:rsidRPr="00D2623F">
        <w:t>Actively shares lessons learned, good practice and tools across the sector</w:t>
      </w:r>
    </w:p>
    <w:p w14:paraId="71533C62" w14:textId="77777777" w:rsidR="00D2623F" w:rsidRPr="00D2623F" w:rsidRDefault="00D2623F" w:rsidP="00D2623F"/>
    <w:p w14:paraId="42C0553D" w14:textId="77777777" w:rsidR="00D2623F" w:rsidRDefault="00D2623F">
      <w:pPr>
        <w:spacing w:before="0" w:after="160"/>
        <w:rPr>
          <w:rFonts w:cs="Arial"/>
          <w:b/>
          <w:bCs/>
          <w:color w:val="AF272F"/>
          <w:sz w:val="36"/>
          <w:szCs w:val="26"/>
          <w:lang w:eastAsia="x-none"/>
        </w:rPr>
      </w:pPr>
      <w:r>
        <w:rPr>
          <w:rFonts w:cs="Arial"/>
        </w:rPr>
        <w:br w:type="page"/>
      </w:r>
    </w:p>
    <w:p w14:paraId="18732401" w14:textId="214081CD" w:rsidR="00E529B6" w:rsidRPr="00BB7141" w:rsidRDefault="00E529B6" w:rsidP="00B97E1D">
      <w:pPr>
        <w:pStyle w:val="Heading2"/>
        <w:rPr>
          <w:rFonts w:cs="Arial"/>
          <w:lang w:val="en-AU"/>
        </w:rPr>
      </w:pPr>
      <w:bookmarkStart w:id="18" w:name="_Toc525803703"/>
      <w:r w:rsidRPr="00BB7141">
        <w:rPr>
          <w:rFonts w:cs="Arial"/>
          <w:lang w:val="en-AU"/>
        </w:rPr>
        <w:lastRenderedPageBreak/>
        <w:t>Action plan</w:t>
      </w:r>
      <w:bookmarkEnd w:id="18"/>
    </w:p>
    <w:p w14:paraId="314C19CA" w14:textId="052D1519" w:rsidR="00E529B6" w:rsidRDefault="00E529B6" w:rsidP="00E529B6">
      <w:pPr>
        <w:rPr>
          <w:rFonts w:cs="Arial"/>
          <w:b/>
          <w:lang w:eastAsia="x-none"/>
        </w:rPr>
      </w:pPr>
      <w:r w:rsidRPr="00BB7141">
        <w:rPr>
          <w:rFonts w:cs="Arial"/>
          <w:b/>
          <w:lang w:eastAsia="x-none"/>
        </w:rPr>
        <w:t>The plan identifies three areas of focus, our vision and specific actions. The suite of actions also support the critical role of the Enablers Network to influence and drive change across the system.</w:t>
      </w:r>
    </w:p>
    <w:p w14:paraId="2D8F0E8A" w14:textId="47F73087" w:rsidR="00D2623F" w:rsidRPr="00D2623F" w:rsidRDefault="00D2623F" w:rsidP="00D2623F">
      <w:pPr>
        <w:rPr>
          <w:rStyle w:val="Strong"/>
        </w:rPr>
      </w:pPr>
      <w:r w:rsidRPr="00D2623F">
        <w:rPr>
          <w:rStyle w:val="Strong"/>
        </w:rPr>
        <w:t>Focus area</w:t>
      </w:r>
    </w:p>
    <w:p w14:paraId="0E1812A9" w14:textId="34851F3E" w:rsidR="00D2623F" w:rsidRPr="00D2623F" w:rsidRDefault="00D2623F" w:rsidP="00D2623F">
      <w:r w:rsidRPr="00D2623F">
        <w:t>Build awareness through access to information</w:t>
      </w:r>
    </w:p>
    <w:p w14:paraId="64B5E2C8" w14:textId="2F39C33C" w:rsidR="00D2623F" w:rsidRPr="00D2623F" w:rsidRDefault="00D2623F" w:rsidP="00D2623F">
      <w:pPr>
        <w:rPr>
          <w:rStyle w:val="Strong"/>
        </w:rPr>
      </w:pPr>
      <w:r w:rsidRPr="00D2623F">
        <w:rPr>
          <w:rStyle w:val="Strong"/>
        </w:rPr>
        <w:t>Our vision</w:t>
      </w:r>
    </w:p>
    <w:p w14:paraId="15279E23" w14:textId="77777777" w:rsidR="00D2623F" w:rsidRPr="00D2623F" w:rsidRDefault="00D2623F" w:rsidP="00250F30">
      <w:pPr>
        <w:pStyle w:val="ListParagraph"/>
        <w:numPr>
          <w:ilvl w:val="0"/>
          <w:numId w:val="18"/>
        </w:numPr>
      </w:pPr>
      <w:r w:rsidRPr="00D2623F">
        <w:t>Public sector leaders set the tone</w:t>
      </w:r>
    </w:p>
    <w:p w14:paraId="2BEA5FB0" w14:textId="77777777" w:rsidR="00D2623F" w:rsidRPr="00D2623F" w:rsidRDefault="00D2623F" w:rsidP="00250F30">
      <w:pPr>
        <w:pStyle w:val="ListParagraph"/>
        <w:numPr>
          <w:ilvl w:val="0"/>
          <w:numId w:val="18"/>
        </w:numPr>
      </w:pPr>
      <w:r w:rsidRPr="00D2623F">
        <w:t>The public sector is an employer of choice for people with disability</w:t>
      </w:r>
    </w:p>
    <w:p w14:paraId="5603923D" w14:textId="5965AB8B" w:rsidR="00D2623F" w:rsidRPr="00D2623F" w:rsidRDefault="00D2623F" w:rsidP="00250F30">
      <w:pPr>
        <w:pStyle w:val="ListParagraph"/>
        <w:numPr>
          <w:ilvl w:val="0"/>
          <w:numId w:val="18"/>
        </w:numPr>
      </w:pPr>
      <w:r w:rsidRPr="00D2623F">
        <w:t>The workplace culture embraces the contributions and talents of people with disability</w:t>
      </w:r>
    </w:p>
    <w:p w14:paraId="4F053D4B" w14:textId="3B35FF4B" w:rsidR="00D2623F" w:rsidRPr="00D2623F" w:rsidRDefault="00D2623F" w:rsidP="00D2623F">
      <w:pPr>
        <w:rPr>
          <w:rStyle w:val="Strong"/>
        </w:rPr>
      </w:pPr>
      <w:r w:rsidRPr="00D2623F">
        <w:rPr>
          <w:rStyle w:val="Strong"/>
        </w:rPr>
        <w:t>Suite of actions</w:t>
      </w:r>
    </w:p>
    <w:p w14:paraId="218FC0C2" w14:textId="22E28428" w:rsidR="00D2623F" w:rsidRPr="00D2623F" w:rsidRDefault="00D2623F" w:rsidP="00D2623F">
      <w:r w:rsidRPr="00D2623F">
        <w:t>Actions 1–9</w:t>
      </w:r>
    </w:p>
    <w:p w14:paraId="65D9268C" w14:textId="77777777" w:rsidR="00D2623F" w:rsidRPr="00D2623F" w:rsidRDefault="00D2623F" w:rsidP="00D2623F">
      <w:r w:rsidRPr="00D2623F">
        <w:t>Focus area</w:t>
      </w:r>
    </w:p>
    <w:p w14:paraId="56A8C28B" w14:textId="4718C225" w:rsidR="00D2623F" w:rsidRPr="00D2623F" w:rsidRDefault="00D2623F" w:rsidP="00D2623F">
      <w:r w:rsidRPr="00D2623F">
        <w:t>Attract and recruit people with disability</w:t>
      </w:r>
    </w:p>
    <w:p w14:paraId="233C27BD" w14:textId="77777777" w:rsidR="00D2623F" w:rsidRPr="00D2623F" w:rsidRDefault="00D2623F" w:rsidP="00D2623F">
      <w:pPr>
        <w:rPr>
          <w:rStyle w:val="Strong"/>
        </w:rPr>
      </w:pPr>
      <w:r w:rsidRPr="00D2623F">
        <w:rPr>
          <w:rStyle w:val="Strong"/>
        </w:rPr>
        <w:t>Our vision</w:t>
      </w:r>
    </w:p>
    <w:p w14:paraId="41381A2A" w14:textId="77777777" w:rsidR="00D2623F" w:rsidRPr="00D2623F" w:rsidRDefault="00D2623F" w:rsidP="00250F30">
      <w:pPr>
        <w:pStyle w:val="ListParagraph"/>
        <w:numPr>
          <w:ilvl w:val="0"/>
          <w:numId w:val="19"/>
        </w:numPr>
      </w:pPr>
      <w:r w:rsidRPr="00D2623F">
        <w:t>Interview and selection approaches result in more people with disability being hired</w:t>
      </w:r>
    </w:p>
    <w:p w14:paraId="20508E1C" w14:textId="77777777" w:rsidR="00D2623F" w:rsidRPr="00D2623F" w:rsidRDefault="00D2623F" w:rsidP="00250F30">
      <w:pPr>
        <w:pStyle w:val="ListParagraph"/>
        <w:numPr>
          <w:ilvl w:val="0"/>
          <w:numId w:val="19"/>
        </w:numPr>
      </w:pPr>
      <w:r w:rsidRPr="00D2623F">
        <w:t>There is a pool of people with disability ready and willing to work in the public sector</w:t>
      </w:r>
    </w:p>
    <w:p w14:paraId="55CD3DF3" w14:textId="4D687B46" w:rsidR="00D2623F" w:rsidRPr="00D2623F" w:rsidRDefault="00D2623F" w:rsidP="00250F30">
      <w:pPr>
        <w:pStyle w:val="ListParagraph"/>
        <w:numPr>
          <w:ilvl w:val="0"/>
          <w:numId w:val="19"/>
        </w:numPr>
      </w:pPr>
      <w:r w:rsidRPr="00D2623F">
        <w:t>People with disability are employed at all levels</w:t>
      </w:r>
    </w:p>
    <w:p w14:paraId="3DCE6746" w14:textId="77777777" w:rsidR="00D2623F" w:rsidRPr="00D2623F" w:rsidRDefault="00D2623F" w:rsidP="00D2623F">
      <w:pPr>
        <w:rPr>
          <w:rStyle w:val="Strong"/>
        </w:rPr>
      </w:pPr>
      <w:r w:rsidRPr="00D2623F">
        <w:rPr>
          <w:rStyle w:val="Strong"/>
        </w:rPr>
        <w:t>Suite of actions</w:t>
      </w:r>
    </w:p>
    <w:p w14:paraId="674F3CB7" w14:textId="64C8FAED" w:rsidR="00D2623F" w:rsidRPr="001B53DC" w:rsidRDefault="00D2623F" w:rsidP="001B53DC">
      <w:r w:rsidRPr="001B53DC">
        <w:t>Actions 10–16</w:t>
      </w:r>
    </w:p>
    <w:p w14:paraId="29651BF5" w14:textId="77777777" w:rsidR="00D2623F" w:rsidRPr="00D2623F" w:rsidRDefault="00D2623F" w:rsidP="00D2623F">
      <w:pPr>
        <w:rPr>
          <w:rStyle w:val="Strong"/>
        </w:rPr>
      </w:pPr>
      <w:r w:rsidRPr="00D2623F">
        <w:rPr>
          <w:rStyle w:val="Strong"/>
        </w:rPr>
        <w:t>Focus area</w:t>
      </w:r>
    </w:p>
    <w:p w14:paraId="26EE5D5F" w14:textId="59CC94A7" w:rsidR="00D2623F" w:rsidRPr="00D2623F" w:rsidRDefault="00D2623F" w:rsidP="00D2623F">
      <w:r w:rsidRPr="00D2623F">
        <w:t>Support employees with disability</w:t>
      </w:r>
    </w:p>
    <w:p w14:paraId="2180D769" w14:textId="77777777" w:rsidR="00D2623F" w:rsidRPr="00D2623F" w:rsidRDefault="00D2623F" w:rsidP="00D2623F">
      <w:pPr>
        <w:rPr>
          <w:rStyle w:val="Strong"/>
        </w:rPr>
      </w:pPr>
      <w:r w:rsidRPr="00D2623F">
        <w:rPr>
          <w:rStyle w:val="Strong"/>
        </w:rPr>
        <w:t>Our vision</w:t>
      </w:r>
    </w:p>
    <w:p w14:paraId="41C1891E" w14:textId="77777777" w:rsidR="00D2623F" w:rsidRPr="00D2623F" w:rsidRDefault="00D2623F" w:rsidP="00250F30">
      <w:pPr>
        <w:pStyle w:val="ListParagraph"/>
        <w:numPr>
          <w:ilvl w:val="0"/>
          <w:numId w:val="20"/>
        </w:numPr>
      </w:pPr>
      <w:r w:rsidRPr="00D2623F">
        <w:t>People with disability are supported to realise their full potential</w:t>
      </w:r>
    </w:p>
    <w:p w14:paraId="66D49F13" w14:textId="38B62DD9" w:rsidR="00D2623F" w:rsidRPr="00D2623F" w:rsidRDefault="00D2623F" w:rsidP="00250F30">
      <w:pPr>
        <w:pStyle w:val="ListParagraph"/>
        <w:numPr>
          <w:ilvl w:val="0"/>
          <w:numId w:val="20"/>
        </w:numPr>
      </w:pPr>
      <w:r w:rsidRPr="00D2623F">
        <w:t>The public sector is a safe and inclusive environment for employees with disability</w:t>
      </w:r>
    </w:p>
    <w:p w14:paraId="05E78422" w14:textId="77777777" w:rsidR="00D2623F" w:rsidRPr="00D2623F" w:rsidRDefault="00D2623F" w:rsidP="00D2623F">
      <w:pPr>
        <w:rPr>
          <w:rStyle w:val="Strong"/>
        </w:rPr>
      </w:pPr>
      <w:r w:rsidRPr="00D2623F">
        <w:rPr>
          <w:rStyle w:val="Strong"/>
        </w:rPr>
        <w:t>Suite of actions</w:t>
      </w:r>
    </w:p>
    <w:p w14:paraId="325CB3A9" w14:textId="05BD8C22" w:rsidR="00D2623F" w:rsidRPr="00D2623F" w:rsidRDefault="00D2623F" w:rsidP="00D2623F">
      <w:r w:rsidRPr="00D2623F">
        <w:t>Actions 17–21</w:t>
      </w:r>
    </w:p>
    <w:p w14:paraId="47F05B66" w14:textId="77777777" w:rsidR="00354E41" w:rsidRPr="00BB7141" w:rsidRDefault="00354E41">
      <w:pPr>
        <w:spacing w:before="0" w:after="160"/>
        <w:rPr>
          <w:rFonts w:cs="Arial"/>
          <w:b/>
          <w:bCs/>
          <w:sz w:val="36"/>
          <w:szCs w:val="26"/>
        </w:rPr>
      </w:pPr>
      <w:r w:rsidRPr="00BB7141">
        <w:rPr>
          <w:rFonts w:cs="Arial"/>
        </w:rPr>
        <w:br w:type="page"/>
      </w:r>
    </w:p>
    <w:p w14:paraId="24261446" w14:textId="6A014CCF" w:rsidR="00E529B6" w:rsidRPr="00BB7141" w:rsidRDefault="00E529B6" w:rsidP="00E529B6">
      <w:pPr>
        <w:pStyle w:val="Heading3"/>
        <w:rPr>
          <w:rFonts w:cs="Arial"/>
        </w:rPr>
      </w:pPr>
      <w:r w:rsidRPr="00BB7141">
        <w:rPr>
          <w:rFonts w:cs="Arial"/>
        </w:rPr>
        <w:lastRenderedPageBreak/>
        <w:t>Build awareness through access to information</w:t>
      </w:r>
    </w:p>
    <w:p w14:paraId="66A99BE7" w14:textId="671AECE1" w:rsidR="00E529B6" w:rsidRPr="00BB7141" w:rsidRDefault="00354E41" w:rsidP="00E529B6">
      <w:pPr>
        <w:pStyle w:val="Heading4"/>
        <w:rPr>
          <w:rFonts w:cs="Arial"/>
          <w:lang w:val="en-AU"/>
        </w:rPr>
      </w:pPr>
      <w:r w:rsidRPr="00BB7141">
        <w:rPr>
          <w:rFonts w:cs="Arial"/>
          <w:lang w:val="en-AU"/>
        </w:rPr>
        <w:t>VISION: PUBLIC SECTOR LEADERS SET THE TONE</w:t>
      </w:r>
    </w:p>
    <w:p w14:paraId="38455A6D" w14:textId="4D6F5DE1" w:rsidR="00E529B6" w:rsidRPr="00B42FAC" w:rsidRDefault="00E529B6" w:rsidP="00B42FAC">
      <w:pPr>
        <w:pStyle w:val="Heading5"/>
        <w:rPr>
          <w:rStyle w:val="Strong"/>
          <w:b/>
          <w:bCs w:val="0"/>
          <w:sz w:val="28"/>
        </w:rPr>
      </w:pPr>
      <w:r w:rsidRPr="00B42FAC">
        <w:rPr>
          <w:rStyle w:val="Strong"/>
          <w:b/>
          <w:bCs w:val="0"/>
          <w:sz w:val="28"/>
        </w:rPr>
        <w:t>Objectives</w:t>
      </w:r>
    </w:p>
    <w:p w14:paraId="441C5AD6" w14:textId="5A76108E" w:rsidR="00E529B6" w:rsidRPr="00BB7141" w:rsidRDefault="00E529B6" w:rsidP="00042D75">
      <w:pPr>
        <w:pStyle w:val="ListParagraph"/>
        <w:rPr>
          <w:rFonts w:cs="Arial"/>
        </w:rPr>
      </w:pPr>
      <w:r w:rsidRPr="00BB7141">
        <w:rPr>
          <w:rFonts w:cs="Arial"/>
        </w:rPr>
        <w:t>Commitment to the disability employment action plan is demonstrated at the highest level</w:t>
      </w:r>
    </w:p>
    <w:p w14:paraId="0ED59412" w14:textId="563B0444" w:rsidR="00E529B6" w:rsidRPr="00BB7141" w:rsidRDefault="00E529B6" w:rsidP="00042D75">
      <w:pPr>
        <w:pStyle w:val="ListParagraph"/>
        <w:rPr>
          <w:rFonts w:cs="Arial"/>
        </w:rPr>
      </w:pPr>
      <w:r w:rsidRPr="00BB7141">
        <w:rPr>
          <w:rFonts w:cs="Arial"/>
        </w:rPr>
        <w:t>The disability employment action plan is adopted as a component of core business</w:t>
      </w:r>
    </w:p>
    <w:p w14:paraId="44716F7B" w14:textId="2686CBD2" w:rsidR="00E529B6" w:rsidRPr="00BB7141" w:rsidRDefault="00E529B6" w:rsidP="00042D75">
      <w:pPr>
        <w:pStyle w:val="ListParagraph"/>
        <w:rPr>
          <w:rFonts w:cs="Arial"/>
        </w:rPr>
      </w:pPr>
      <w:r w:rsidRPr="00BB7141">
        <w:rPr>
          <w:rFonts w:cs="Arial"/>
        </w:rPr>
        <w:t>Clear and transparent accountability for commitments and actions is established</w:t>
      </w:r>
    </w:p>
    <w:p w14:paraId="3300F92A" w14:textId="035A1647" w:rsidR="00E529B6" w:rsidRPr="00B42FAC" w:rsidRDefault="00E529B6" w:rsidP="00B42FAC">
      <w:pPr>
        <w:pStyle w:val="Heading5"/>
        <w:rPr>
          <w:rStyle w:val="Strong"/>
          <w:b/>
          <w:bCs w:val="0"/>
          <w:sz w:val="28"/>
        </w:rPr>
      </w:pPr>
      <w:r w:rsidRPr="00B42FAC">
        <w:rPr>
          <w:rStyle w:val="Strong"/>
          <w:b/>
          <w:bCs w:val="0"/>
          <w:sz w:val="28"/>
        </w:rPr>
        <w:t>Key stakeholders</w:t>
      </w:r>
    </w:p>
    <w:p w14:paraId="50BA18CA" w14:textId="17BDE48A" w:rsidR="00E529B6" w:rsidRPr="00BB7141" w:rsidRDefault="00E529B6" w:rsidP="00042D75">
      <w:pPr>
        <w:pStyle w:val="ListParagraph"/>
        <w:rPr>
          <w:rFonts w:cs="Arial"/>
        </w:rPr>
      </w:pPr>
      <w:r w:rsidRPr="00BB7141">
        <w:rPr>
          <w:rFonts w:cs="Arial"/>
        </w:rPr>
        <w:t>Corporate Deputy Secretaries and Disability Champions</w:t>
      </w:r>
    </w:p>
    <w:p w14:paraId="0E55DAF9" w14:textId="4B17CAD8" w:rsidR="00E529B6" w:rsidRPr="00BB7141" w:rsidRDefault="00E529B6" w:rsidP="00042D75">
      <w:pPr>
        <w:pStyle w:val="ListParagraph"/>
        <w:rPr>
          <w:rFonts w:cs="Arial"/>
        </w:rPr>
      </w:pPr>
      <w:r w:rsidRPr="00BB7141">
        <w:rPr>
          <w:rFonts w:cs="Arial"/>
        </w:rPr>
        <w:t>Human resources directors (VPS)</w:t>
      </w:r>
    </w:p>
    <w:p w14:paraId="3215562B" w14:textId="23F0CEF9" w:rsidR="00E529B6" w:rsidRPr="00BB7141" w:rsidRDefault="00E529B6" w:rsidP="00042D75">
      <w:pPr>
        <w:pStyle w:val="ListParagraph"/>
        <w:rPr>
          <w:rFonts w:cs="Arial"/>
        </w:rPr>
      </w:pPr>
      <w:r w:rsidRPr="00BB7141">
        <w:rPr>
          <w:rFonts w:cs="Arial"/>
        </w:rPr>
        <w:t>Human resources personnel and diversity and inclusion (D&amp;I) practitioners (VPS)</w:t>
      </w:r>
    </w:p>
    <w:p w14:paraId="3328536B" w14:textId="0F28E931" w:rsidR="00E529B6" w:rsidRPr="00B42FAC" w:rsidRDefault="00E529B6" w:rsidP="00B42FAC">
      <w:pPr>
        <w:pStyle w:val="Heading5"/>
        <w:rPr>
          <w:rStyle w:val="Strong"/>
          <w:b/>
          <w:bCs w:val="0"/>
          <w:sz w:val="28"/>
        </w:rPr>
      </w:pPr>
      <w:r w:rsidRPr="00B42FAC">
        <w:rPr>
          <w:rStyle w:val="Strong"/>
          <w:b/>
          <w:bCs w:val="0"/>
          <w:sz w:val="28"/>
        </w:rPr>
        <w:t>Key outcomes</w:t>
      </w:r>
    </w:p>
    <w:p w14:paraId="63E0D32E" w14:textId="2AF40069" w:rsidR="00E529B6" w:rsidRPr="00BB7141" w:rsidRDefault="00E529B6" w:rsidP="00042D75">
      <w:pPr>
        <w:pStyle w:val="ListParagraph"/>
        <w:rPr>
          <w:rStyle w:val="Strong"/>
          <w:rFonts w:cs="Arial"/>
          <w:b w:val="0"/>
        </w:rPr>
      </w:pPr>
      <w:r w:rsidRPr="00BB7141">
        <w:rPr>
          <w:rStyle w:val="Strong"/>
          <w:rFonts w:cs="Arial"/>
          <w:b w:val="0"/>
        </w:rPr>
        <w:t>Increased visibility of the disability employment action plan across the sector</w:t>
      </w:r>
    </w:p>
    <w:p w14:paraId="2F86A50A" w14:textId="70A92731" w:rsidR="00E529B6" w:rsidRPr="00BB7141" w:rsidRDefault="00E529B6" w:rsidP="00042D75">
      <w:pPr>
        <w:pStyle w:val="ListParagraph"/>
        <w:rPr>
          <w:rStyle w:val="Strong"/>
          <w:rFonts w:cs="Arial"/>
          <w:b w:val="0"/>
        </w:rPr>
      </w:pPr>
      <w:r w:rsidRPr="00BB7141">
        <w:rPr>
          <w:rStyle w:val="Strong"/>
          <w:rFonts w:cs="Arial"/>
          <w:b w:val="0"/>
        </w:rPr>
        <w:t>Disability Champions demonstrate understanding, confidence and capability to enable implementation of the disability employment action plan</w:t>
      </w:r>
    </w:p>
    <w:p w14:paraId="3ABFA7B8" w14:textId="2FF7967C" w:rsidR="00E529B6" w:rsidRPr="00B42FAC" w:rsidRDefault="00E529B6" w:rsidP="00B42FAC">
      <w:pPr>
        <w:pStyle w:val="Heading5"/>
        <w:rPr>
          <w:rStyle w:val="Strong"/>
          <w:b/>
          <w:bCs w:val="0"/>
          <w:sz w:val="28"/>
        </w:rPr>
      </w:pPr>
      <w:r w:rsidRPr="00B42FAC">
        <w:rPr>
          <w:rStyle w:val="Strong"/>
          <w:b/>
          <w:bCs w:val="0"/>
          <w:sz w:val="28"/>
        </w:rPr>
        <w:t>Dependencies</w:t>
      </w:r>
    </w:p>
    <w:p w14:paraId="4854D057" w14:textId="322EB159" w:rsidR="00E529B6" w:rsidRPr="00BB7141" w:rsidRDefault="00E529B6" w:rsidP="00042D75">
      <w:pPr>
        <w:pStyle w:val="ListParagraph"/>
        <w:rPr>
          <w:rStyle w:val="Strong"/>
          <w:rFonts w:cs="Arial"/>
          <w:b w:val="0"/>
        </w:rPr>
      </w:pPr>
      <w:r w:rsidRPr="00BB7141">
        <w:rPr>
          <w:rStyle w:val="Strong"/>
          <w:rFonts w:cs="Arial"/>
          <w:b w:val="0"/>
        </w:rPr>
        <w:t>Communications plan and strategies</w:t>
      </w:r>
    </w:p>
    <w:p w14:paraId="44E3B3AF" w14:textId="77777777" w:rsidR="00D2623F" w:rsidRPr="00D2623F" w:rsidRDefault="00D2623F" w:rsidP="00D2623F">
      <w:pPr>
        <w:rPr>
          <w:rStyle w:val="Strong"/>
        </w:rPr>
      </w:pPr>
      <w:r w:rsidRPr="00D2623F">
        <w:rPr>
          <w:rStyle w:val="Strong"/>
        </w:rPr>
        <w:t xml:space="preserve">Action </w:t>
      </w:r>
    </w:p>
    <w:p w14:paraId="021DDC8F" w14:textId="3B963A28" w:rsidR="00D2623F" w:rsidRPr="00D2623F" w:rsidRDefault="00D2623F" w:rsidP="00250F30">
      <w:pPr>
        <w:pStyle w:val="ListParagraph"/>
        <w:numPr>
          <w:ilvl w:val="0"/>
          <w:numId w:val="21"/>
        </w:numPr>
      </w:pPr>
      <w:r w:rsidRPr="00D2623F">
        <w:t>The Victorian Secretaries Board approves the disability employment action plan to meet targets and publicly commits to delivery</w:t>
      </w:r>
    </w:p>
    <w:p w14:paraId="313DE564" w14:textId="77777777" w:rsidR="00D2623F" w:rsidRPr="00D2623F" w:rsidRDefault="00D2623F" w:rsidP="00D2623F">
      <w:pPr>
        <w:rPr>
          <w:rStyle w:val="Strong"/>
        </w:rPr>
      </w:pPr>
      <w:r w:rsidRPr="00D2623F">
        <w:rPr>
          <w:rStyle w:val="Strong"/>
        </w:rPr>
        <w:t>Departments</w:t>
      </w:r>
    </w:p>
    <w:p w14:paraId="4C3652F3" w14:textId="73487257" w:rsidR="00D2623F" w:rsidRPr="00D2623F" w:rsidRDefault="00D2623F" w:rsidP="00250F30">
      <w:pPr>
        <w:pStyle w:val="ListParagraph"/>
        <w:numPr>
          <w:ilvl w:val="0"/>
          <w:numId w:val="29"/>
        </w:numPr>
      </w:pPr>
      <w:r w:rsidRPr="00D2623F">
        <w:t>Support the development of the disability employment action plan</w:t>
      </w:r>
    </w:p>
    <w:p w14:paraId="5C498840" w14:textId="77777777" w:rsidR="00D2623F" w:rsidRDefault="00D2623F" w:rsidP="00D2623F">
      <w:pPr>
        <w:rPr>
          <w:rStyle w:val="Strong"/>
        </w:rPr>
      </w:pPr>
      <w:r w:rsidRPr="00D2623F">
        <w:rPr>
          <w:rStyle w:val="Strong"/>
        </w:rPr>
        <w:t xml:space="preserve">VPSC </w:t>
      </w:r>
    </w:p>
    <w:p w14:paraId="0148D4B1" w14:textId="0821848E" w:rsidR="00D2623F" w:rsidRPr="00D2623F" w:rsidRDefault="00D2623F" w:rsidP="00250F30">
      <w:pPr>
        <w:pStyle w:val="ListParagraph"/>
        <w:numPr>
          <w:ilvl w:val="0"/>
          <w:numId w:val="29"/>
        </w:numPr>
      </w:pPr>
      <w:r w:rsidRPr="00D2623F">
        <w:t>Develop the disability employment action plan</w:t>
      </w:r>
    </w:p>
    <w:p w14:paraId="62143635" w14:textId="77777777" w:rsidR="00D2623F" w:rsidRPr="00D2623F" w:rsidRDefault="00D2623F" w:rsidP="00D2623F">
      <w:pPr>
        <w:rPr>
          <w:rStyle w:val="Strong"/>
        </w:rPr>
      </w:pPr>
      <w:r w:rsidRPr="00D2623F">
        <w:rPr>
          <w:rStyle w:val="Strong"/>
        </w:rPr>
        <w:t xml:space="preserve">Action </w:t>
      </w:r>
    </w:p>
    <w:p w14:paraId="3C707A07" w14:textId="0213F31A" w:rsidR="00D2623F" w:rsidRPr="00D2623F" w:rsidRDefault="00D2623F" w:rsidP="00250F30">
      <w:pPr>
        <w:pStyle w:val="ListParagraph"/>
        <w:numPr>
          <w:ilvl w:val="0"/>
          <w:numId w:val="21"/>
        </w:numPr>
      </w:pPr>
      <w:r w:rsidRPr="00D2623F">
        <w:t>Each Secretary and the Police Commissioner communicates commitments to their organisation and appoints a Deputy responsible for driving the delivery of their organisational commitments and relevant whole-of-government actions</w:t>
      </w:r>
    </w:p>
    <w:p w14:paraId="42063DA1" w14:textId="77777777" w:rsidR="00D2623F" w:rsidRPr="00D2623F" w:rsidRDefault="00D2623F" w:rsidP="00D2623F">
      <w:pPr>
        <w:rPr>
          <w:rStyle w:val="Strong"/>
        </w:rPr>
      </w:pPr>
      <w:r w:rsidRPr="00D2623F">
        <w:rPr>
          <w:rStyle w:val="Strong"/>
        </w:rPr>
        <w:t>Departments</w:t>
      </w:r>
    </w:p>
    <w:p w14:paraId="04771039" w14:textId="6FFCA179" w:rsidR="00D2623F" w:rsidRPr="00D2623F" w:rsidRDefault="00D2623F" w:rsidP="00250F30">
      <w:pPr>
        <w:pStyle w:val="ListParagraph"/>
        <w:numPr>
          <w:ilvl w:val="0"/>
          <w:numId w:val="29"/>
        </w:numPr>
      </w:pPr>
      <w:r w:rsidRPr="00D2623F">
        <w:t>Actively support the disability employment action plan by appointing a Disability Champion</w:t>
      </w:r>
    </w:p>
    <w:p w14:paraId="4552A889" w14:textId="77777777" w:rsidR="00D2623F" w:rsidRDefault="00D2623F" w:rsidP="00D2623F">
      <w:pPr>
        <w:rPr>
          <w:rStyle w:val="Strong"/>
        </w:rPr>
      </w:pPr>
      <w:r w:rsidRPr="00D2623F">
        <w:rPr>
          <w:rStyle w:val="Strong"/>
        </w:rPr>
        <w:t xml:space="preserve">VPSC </w:t>
      </w:r>
    </w:p>
    <w:p w14:paraId="36D79480" w14:textId="5F342DFB" w:rsidR="00D2623F" w:rsidRPr="00D2623F" w:rsidRDefault="00D2623F" w:rsidP="00250F30">
      <w:pPr>
        <w:pStyle w:val="ListParagraph"/>
        <w:numPr>
          <w:ilvl w:val="0"/>
          <w:numId w:val="29"/>
        </w:numPr>
      </w:pPr>
      <w:r w:rsidRPr="00D2623F">
        <w:t>Convene a periodic Disability Champion Round Table to share experience and practices</w:t>
      </w:r>
    </w:p>
    <w:p w14:paraId="53D2959E" w14:textId="77777777" w:rsidR="00D2623F" w:rsidRDefault="00D2623F">
      <w:pPr>
        <w:spacing w:before="0" w:after="160"/>
        <w:rPr>
          <w:rStyle w:val="Strong"/>
        </w:rPr>
      </w:pPr>
      <w:r>
        <w:rPr>
          <w:rStyle w:val="Strong"/>
        </w:rPr>
        <w:br w:type="page"/>
      </w:r>
    </w:p>
    <w:p w14:paraId="0768BDF5" w14:textId="6FD4DA96" w:rsidR="00D2623F" w:rsidRPr="00D2623F" w:rsidRDefault="00D2623F" w:rsidP="00D2623F">
      <w:pPr>
        <w:rPr>
          <w:rStyle w:val="Strong"/>
        </w:rPr>
      </w:pPr>
      <w:r w:rsidRPr="00D2623F">
        <w:rPr>
          <w:rStyle w:val="Strong"/>
        </w:rPr>
        <w:lastRenderedPageBreak/>
        <w:t xml:space="preserve">Action </w:t>
      </w:r>
    </w:p>
    <w:p w14:paraId="584C101B" w14:textId="005EA3CD" w:rsidR="00D2623F" w:rsidRPr="00D2623F" w:rsidRDefault="00D2623F" w:rsidP="00250F30">
      <w:pPr>
        <w:pStyle w:val="ListParagraph"/>
        <w:numPr>
          <w:ilvl w:val="0"/>
          <w:numId w:val="21"/>
        </w:numPr>
      </w:pPr>
      <w:r w:rsidRPr="00D2623F">
        <w:t>Each Secretary and the Police Commissioner empowers a dedicated resource to implement the disability employment action plan</w:t>
      </w:r>
    </w:p>
    <w:p w14:paraId="7912CD2C" w14:textId="77777777" w:rsidR="00D2623F" w:rsidRPr="00D2623F" w:rsidRDefault="00D2623F" w:rsidP="00D2623F">
      <w:pPr>
        <w:rPr>
          <w:rStyle w:val="Strong"/>
        </w:rPr>
      </w:pPr>
      <w:r w:rsidRPr="00D2623F">
        <w:rPr>
          <w:rStyle w:val="Strong"/>
        </w:rPr>
        <w:t>Departments</w:t>
      </w:r>
    </w:p>
    <w:p w14:paraId="61560A5E" w14:textId="78F36AD8" w:rsidR="00D2623F" w:rsidRPr="00E77E88" w:rsidRDefault="00D2623F" w:rsidP="00250F30">
      <w:pPr>
        <w:pStyle w:val="ListParagraph"/>
        <w:numPr>
          <w:ilvl w:val="0"/>
          <w:numId w:val="29"/>
        </w:numPr>
      </w:pPr>
      <w:r w:rsidRPr="00E77E88">
        <w:t>Actively support implementation by establishing and empowering a dedicated disability employment resource (senior officer or team)</w:t>
      </w:r>
    </w:p>
    <w:p w14:paraId="08C167E2" w14:textId="77777777" w:rsidR="00D2623F" w:rsidRPr="00D2623F" w:rsidRDefault="00D2623F" w:rsidP="00D2623F">
      <w:pPr>
        <w:rPr>
          <w:rStyle w:val="Strong"/>
        </w:rPr>
      </w:pPr>
      <w:r w:rsidRPr="00D2623F">
        <w:rPr>
          <w:rStyle w:val="Strong"/>
        </w:rPr>
        <w:t xml:space="preserve">Action </w:t>
      </w:r>
    </w:p>
    <w:p w14:paraId="7EBAEE56" w14:textId="4861A02F" w:rsidR="00D2623F" w:rsidRPr="00E77E88" w:rsidRDefault="00E77E88" w:rsidP="00250F30">
      <w:pPr>
        <w:pStyle w:val="ListParagraph"/>
        <w:numPr>
          <w:ilvl w:val="0"/>
          <w:numId w:val="21"/>
        </w:numPr>
      </w:pPr>
      <w:r w:rsidRPr="00E77E88">
        <w:t>The Victorian Secretaries Board meets regularly to monitor progress, remove barriers and address risks</w:t>
      </w:r>
    </w:p>
    <w:p w14:paraId="55D7082D" w14:textId="77777777" w:rsidR="00D2623F" w:rsidRDefault="00D2623F" w:rsidP="00D2623F">
      <w:pPr>
        <w:rPr>
          <w:rStyle w:val="Strong"/>
        </w:rPr>
      </w:pPr>
      <w:r w:rsidRPr="00D2623F">
        <w:rPr>
          <w:rStyle w:val="Strong"/>
        </w:rPr>
        <w:t>VPSC</w:t>
      </w:r>
    </w:p>
    <w:p w14:paraId="7BD81C91" w14:textId="48DD2283" w:rsidR="00D2623F" w:rsidRPr="00E77E88" w:rsidRDefault="00E77E88" w:rsidP="00250F30">
      <w:pPr>
        <w:pStyle w:val="ListParagraph"/>
        <w:numPr>
          <w:ilvl w:val="0"/>
          <w:numId w:val="29"/>
        </w:numPr>
      </w:pPr>
      <w:r w:rsidRPr="00E77E88">
        <w:t>Compile and present biannual reports for the Victorian Secretaries Board for consideration</w:t>
      </w:r>
    </w:p>
    <w:p w14:paraId="2BEC357C" w14:textId="3FF1974B" w:rsidR="00354E41" w:rsidRPr="00BB7141" w:rsidRDefault="00354E41" w:rsidP="00354E41">
      <w:pPr>
        <w:pStyle w:val="Heading4"/>
        <w:rPr>
          <w:rFonts w:cs="Arial"/>
          <w:b w:val="0"/>
          <w:bCs w:val="0"/>
        </w:rPr>
      </w:pPr>
      <w:r w:rsidRPr="00BB7141">
        <w:rPr>
          <w:rFonts w:cs="Arial"/>
          <w:lang w:val="en-AU"/>
        </w:rPr>
        <w:br w:type="page"/>
      </w:r>
    </w:p>
    <w:p w14:paraId="27A61F92" w14:textId="6B4C3CD3" w:rsidR="00E529B6" w:rsidRPr="00BB7141" w:rsidRDefault="00E529B6" w:rsidP="00E529B6">
      <w:pPr>
        <w:pStyle w:val="Heading4"/>
        <w:rPr>
          <w:rFonts w:cs="Arial"/>
          <w:lang w:val="en-AU"/>
        </w:rPr>
      </w:pPr>
      <w:r w:rsidRPr="00BB7141">
        <w:rPr>
          <w:rFonts w:cs="Arial"/>
          <w:lang w:val="en-AU"/>
        </w:rPr>
        <w:lastRenderedPageBreak/>
        <w:t>V</w:t>
      </w:r>
      <w:r w:rsidR="00354E41" w:rsidRPr="00BB7141">
        <w:rPr>
          <w:rFonts w:cs="Arial"/>
          <w:lang w:val="en-AU"/>
        </w:rPr>
        <w:t>ISION: THE PUBLIC SECTOR IS AN EMPLOYER OF CHOICE FOR PEOPLE WITH DISABILITY</w:t>
      </w:r>
    </w:p>
    <w:p w14:paraId="55E3BE74" w14:textId="4135408A" w:rsidR="00E529B6" w:rsidRPr="00B42FAC" w:rsidRDefault="00E529B6" w:rsidP="00B42FAC">
      <w:pPr>
        <w:pStyle w:val="Heading5"/>
        <w:rPr>
          <w:rStyle w:val="Strong"/>
          <w:b/>
          <w:bCs w:val="0"/>
          <w:sz w:val="28"/>
        </w:rPr>
      </w:pPr>
      <w:r w:rsidRPr="00B42FAC">
        <w:rPr>
          <w:rStyle w:val="Strong"/>
          <w:b/>
          <w:bCs w:val="0"/>
          <w:sz w:val="28"/>
        </w:rPr>
        <w:t>Objectives</w:t>
      </w:r>
    </w:p>
    <w:p w14:paraId="43F2A0B2" w14:textId="58153462" w:rsidR="00354E41" w:rsidRPr="00BB7141" w:rsidRDefault="00354E41" w:rsidP="00042D75">
      <w:pPr>
        <w:pStyle w:val="ListParagraph"/>
        <w:rPr>
          <w:rFonts w:cs="Arial"/>
        </w:rPr>
      </w:pPr>
      <w:r w:rsidRPr="00BB7141">
        <w:rPr>
          <w:rFonts w:cs="Arial"/>
        </w:rPr>
        <w:t>Address barriers to employment related to the lack of disability experience, awareness and confidence in the workplace</w:t>
      </w:r>
    </w:p>
    <w:p w14:paraId="4E0B93D8" w14:textId="21451F82" w:rsidR="00354E41" w:rsidRPr="00BB7141" w:rsidRDefault="00354E41" w:rsidP="00042D75">
      <w:pPr>
        <w:pStyle w:val="ListParagraph"/>
        <w:rPr>
          <w:rFonts w:cs="Arial"/>
        </w:rPr>
      </w:pPr>
      <w:r w:rsidRPr="00BB7141">
        <w:rPr>
          <w:rFonts w:cs="Arial"/>
        </w:rPr>
        <w:t>Encourage job seekers with disability to</w:t>
      </w:r>
    </w:p>
    <w:p w14:paraId="2D33B4BD" w14:textId="77777777" w:rsidR="00354E41" w:rsidRPr="00BB7141" w:rsidRDefault="00354E41" w:rsidP="00042D75">
      <w:pPr>
        <w:pStyle w:val="ListParagraph"/>
        <w:rPr>
          <w:rFonts w:cs="Arial"/>
        </w:rPr>
      </w:pPr>
      <w:r w:rsidRPr="00BB7141">
        <w:rPr>
          <w:rFonts w:cs="Arial"/>
        </w:rPr>
        <w:t>apply for roles within the Victorian government</w:t>
      </w:r>
    </w:p>
    <w:p w14:paraId="33A98663" w14:textId="1AD2BA22" w:rsidR="00354E41" w:rsidRPr="00BB7141" w:rsidRDefault="00354E41" w:rsidP="00042D75">
      <w:pPr>
        <w:pStyle w:val="ListParagraph"/>
        <w:rPr>
          <w:rFonts w:cs="Arial"/>
        </w:rPr>
      </w:pPr>
      <w:r w:rsidRPr="00BB7141">
        <w:rPr>
          <w:rFonts w:cs="Arial"/>
        </w:rPr>
        <w:t>Promote the benefits of working within the public sector to job seekers with disability</w:t>
      </w:r>
    </w:p>
    <w:p w14:paraId="32F9B817" w14:textId="0425E04E" w:rsidR="00354E41" w:rsidRPr="00BB7141" w:rsidRDefault="00354E41" w:rsidP="00042D75">
      <w:pPr>
        <w:pStyle w:val="ListParagraph"/>
        <w:rPr>
          <w:rFonts w:cs="Arial"/>
        </w:rPr>
      </w:pPr>
      <w:r w:rsidRPr="00BB7141">
        <w:rPr>
          <w:rFonts w:cs="Arial"/>
        </w:rPr>
        <w:t>Promote the disability employment action plan to the Victorian community</w:t>
      </w:r>
    </w:p>
    <w:p w14:paraId="2008E92D" w14:textId="59F831BB" w:rsidR="00E529B6" w:rsidRPr="00B42FAC" w:rsidRDefault="00E529B6" w:rsidP="00B42FAC">
      <w:pPr>
        <w:pStyle w:val="Heading5"/>
        <w:rPr>
          <w:rStyle w:val="Strong"/>
          <w:b/>
          <w:bCs w:val="0"/>
          <w:sz w:val="28"/>
        </w:rPr>
      </w:pPr>
      <w:r w:rsidRPr="00B42FAC">
        <w:rPr>
          <w:rStyle w:val="Strong"/>
          <w:b/>
          <w:bCs w:val="0"/>
          <w:sz w:val="28"/>
        </w:rPr>
        <w:t>Key stakeholders</w:t>
      </w:r>
    </w:p>
    <w:p w14:paraId="53D33929" w14:textId="4F851FB3" w:rsidR="00354E41" w:rsidRPr="00BB7141" w:rsidRDefault="00354E41" w:rsidP="00042D75">
      <w:pPr>
        <w:pStyle w:val="ListParagraph"/>
        <w:rPr>
          <w:rFonts w:cs="Arial"/>
        </w:rPr>
      </w:pPr>
      <w:r w:rsidRPr="00BB7141">
        <w:rPr>
          <w:rFonts w:cs="Arial"/>
        </w:rPr>
        <w:t>Corporate Deputy Secretaries and Disability Champions</w:t>
      </w:r>
    </w:p>
    <w:p w14:paraId="6944C6FD" w14:textId="129E2464" w:rsidR="00354E41" w:rsidRPr="00BB7141" w:rsidRDefault="00354E41" w:rsidP="00042D75">
      <w:pPr>
        <w:pStyle w:val="ListParagraph"/>
        <w:rPr>
          <w:rFonts w:cs="Arial"/>
        </w:rPr>
      </w:pPr>
      <w:r w:rsidRPr="00BB7141">
        <w:rPr>
          <w:rFonts w:cs="Arial"/>
        </w:rPr>
        <w:t>Enablers Network</w:t>
      </w:r>
    </w:p>
    <w:p w14:paraId="0E92C3BC" w14:textId="39522AD7" w:rsidR="00354E41" w:rsidRPr="00BB7141" w:rsidRDefault="00354E41" w:rsidP="00042D75">
      <w:pPr>
        <w:pStyle w:val="ListParagraph"/>
        <w:rPr>
          <w:rFonts w:cs="Arial"/>
        </w:rPr>
      </w:pPr>
      <w:r w:rsidRPr="00BB7141">
        <w:rPr>
          <w:rFonts w:cs="Arial"/>
        </w:rPr>
        <w:t>Human resources directors</w:t>
      </w:r>
    </w:p>
    <w:p w14:paraId="2F6BC563" w14:textId="5B5E9294" w:rsidR="00354E41" w:rsidRPr="00BB7141" w:rsidRDefault="00354E41" w:rsidP="00042D75">
      <w:pPr>
        <w:pStyle w:val="ListParagraph"/>
        <w:rPr>
          <w:rFonts w:cs="Arial"/>
        </w:rPr>
      </w:pPr>
      <w:r w:rsidRPr="00BB7141">
        <w:rPr>
          <w:rFonts w:cs="Arial"/>
        </w:rPr>
        <w:t>Human resources personnel and D&amp;I practitioners</w:t>
      </w:r>
    </w:p>
    <w:p w14:paraId="2198B637" w14:textId="3714C95A" w:rsidR="00354E41" w:rsidRPr="00BB7141" w:rsidRDefault="00354E41" w:rsidP="00042D75">
      <w:pPr>
        <w:pStyle w:val="ListParagraph"/>
        <w:rPr>
          <w:rFonts w:cs="Arial"/>
        </w:rPr>
      </w:pPr>
      <w:r w:rsidRPr="00BB7141">
        <w:rPr>
          <w:rFonts w:cs="Arial"/>
        </w:rPr>
        <w:t>Other public sector agencies</w:t>
      </w:r>
    </w:p>
    <w:p w14:paraId="3F32A6D5" w14:textId="51724F4D" w:rsidR="00E529B6" w:rsidRPr="00B42FAC" w:rsidRDefault="00E529B6" w:rsidP="00B42FAC">
      <w:pPr>
        <w:pStyle w:val="Heading5"/>
        <w:rPr>
          <w:rStyle w:val="Strong"/>
          <w:b/>
          <w:bCs w:val="0"/>
          <w:sz w:val="28"/>
        </w:rPr>
      </w:pPr>
      <w:r w:rsidRPr="00B42FAC">
        <w:rPr>
          <w:rStyle w:val="Strong"/>
          <w:b/>
          <w:bCs w:val="0"/>
          <w:sz w:val="28"/>
        </w:rPr>
        <w:t>Key outcomes</w:t>
      </w:r>
    </w:p>
    <w:p w14:paraId="0FC86383" w14:textId="0CF241B8" w:rsidR="00354E41" w:rsidRPr="00BB7141" w:rsidRDefault="00354E41" w:rsidP="00042D75">
      <w:pPr>
        <w:pStyle w:val="ListParagraph"/>
        <w:rPr>
          <w:rFonts w:cs="Arial"/>
        </w:rPr>
      </w:pPr>
      <w:r w:rsidRPr="00BB7141">
        <w:rPr>
          <w:rFonts w:cs="Arial"/>
        </w:rPr>
        <w:t>Staff across the sector demonstrate increased disability confidence and awareness by using tools and resources</w:t>
      </w:r>
    </w:p>
    <w:p w14:paraId="159E4CBE" w14:textId="5E8C2EE4" w:rsidR="00354E41" w:rsidRPr="00BB7141" w:rsidRDefault="00354E41" w:rsidP="00042D75">
      <w:pPr>
        <w:pStyle w:val="ListParagraph"/>
        <w:rPr>
          <w:rFonts w:cs="Arial"/>
        </w:rPr>
      </w:pPr>
      <w:r w:rsidRPr="00BB7141">
        <w:rPr>
          <w:rFonts w:cs="Arial"/>
        </w:rPr>
        <w:t>Information for job seekers, including position descriptions is available in accessible formats</w:t>
      </w:r>
    </w:p>
    <w:p w14:paraId="29592D71" w14:textId="43E3CD1B" w:rsidR="00354E41" w:rsidRPr="00BB7141" w:rsidRDefault="00354E41" w:rsidP="00042D75">
      <w:pPr>
        <w:pStyle w:val="ListParagraph"/>
        <w:rPr>
          <w:rFonts w:cs="Arial"/>
        </w:rPr>
      </w:pPr>
      <w:r w:rsidRPr="00BB7141">
        <w:rPr>
          <w:rFonts w:cs="Arial"/>
        </w:rPr>
        <w:t>The Victorian community can access reports and view progress regarding commitments made under the plan</w:t>
      </w:r>
    </w:p>
    <w:p w14:paraId="1C04ED97" w14:textId="3B45E14C" w:rsidR="00E529B6" w:rsidRPr="00B42FAC" w:rsidRDefault="00E529B6" w:rsidP="00B42FAC">
      <w:pPr>
        <w:pStyle w:val="Heading5"/>
        <w:rPr>
          <w:rStyle w:val="Strong"/>
          <w:b/>
          <w:bCs w:val="0"/>
          <w:sz w:val="28"/>
        </w:rPr>
      </w:pPr>
      <w:r w:rsidRPr="00B42FAC">
        <w:rPr>
          <w:rStyle w:val="Strong"/>
          <w:b/>
          <w:bCs w:val="0"/>
          <w:sz w:val="28"/>
        </w:rPr>
        <w:t>Dependencies</w:t>
      </w:r>
    </w:p>
    <w:p w14:paraId="664A7755" w14:textId="7CF70402" w:rsidR="00354E41" w:rsidRPr="00BB7141" w:rsidRDefault="00354E41" w:rsidP="00042D75">
      <w:pPr>
        <w:pStyle w:val="ListParagraph"/>
        <w:rPr>
          <w:rFonts w:cs="Arial"/>
        </w:rPr>
      </w:pPr>
      <w:r w:rsidRPr="00BB7141">
        <w:rPr>
          <w:rFonts w:cs="Arial"/>
        </w:rPr>
        <w:t>Careers Vic website</w:t>
      </w:r>
    </w:p>
    <w:p w14:paraId="02E0F8BB" w14:textId="2BFCE278" w:rsidR="00354E41" w:rsidRPr="00BB7141" w:rsidRDefault="00354E41" w:rsidP="00042D75">
      <w:pPr>
        <w:pStyle w:val="ListParagraph"/>
        <w:rPr>
          <w:rFonts w:cs="Arial"/>
        </w:rPr>
      </w:pPr>
      <w:r w:rsidRPr="00BB7141">
        <w:rPr>
          <w:rFonts w:cs="Arial"/>
        </w:rPr>
        <w:t>Access and inclusion toolkit</w:t>
      </w:r>
    </w:p>
    <w:p w14:paraId="45D0D4BF" w14:textId="77777777" w:rsidR="00E77E88" w:rsidRDefault="00E77E88" w:rsidP="00E77E88">
      <w:pPr>
        <w:rPr>
          <w:rStyle w:val="Strong"/>
        </w:rPr>
      </w:pPr>
      <w:r w:rsidRPr="00D2623F">
        <w:rPr>
          <w:rStyle w:val="Strong"/>
        </w:rPr>
        <w:t xml:space="preserve">Action </w:t>
      </w:r>
    </w:p>
    <w:p w14:paraId="37BC948B" w14:textId="77777777" w:rsidR="00E77E88" w:rsidRPr="00E77E88" w:rsidRDefault="00E77E88" w:rsidP="00250F30">
      <w:pPr>
        <w:pStyle w:val="ListParagraph"/>
        <w:numPr>
          <w:ilvl w:val="0"/>
          <w:numId w:val="21"/>
        </w:numPr>
      </w:pPr>
      <w:r w:rsidRPr="00E77E88">
        <w:t>Implement a strong communications, marketing and engagement plan to:</w:t>
      </w:r>
    </w:p>
    <w:p w14:paraId="589B6C6A" w14:textId="77777777" w:rsidR="00E77E88" w:rsidRPr="00E77E88" w:rsidRDefault="00E77E88" w:rsidP="00250F30">
      <w:pPr>
        <w:pStyle w:val="ListParagraph"/>
        <w:numPr>
          <w:ilvl w:val="0"/>
          <w:numId w:val="22"/>
        </w:numPr>
      </w:pPr>
      <w:r w:rsidRPr="00E77E88">
        <w:t>share the stories of current employees (i.e. employees as our best advocates)</w:t>
      </w:r>
    </w:p>
    <w:p w14:paraId="5D9B0921" w14:textId="77777777" w:rsidR="00E77E88" w:rsidRPr="00E77E88" w:rsidRDefault="00E77E88" w:rsidP="00250F30">
      <w:pPr>
        <w:pStyle w:val="ListParagraph"/>
        <w:numPr>
          <w:ilvl w:val="0"/>
          <w:numId w:val="22"/>
        </w:numPr>
      </w:pPr>
      <w:r w:rsidRPr="00E77E88">
        <w:t>explain the benefits and what’s already great for people with disability working in the public sector (such as the available support, VPS all roles flex, development opportunities, Enablers Network)</w:t>
      </w:r>
    </w:p>
    <w:p w14:paraId="1FBA230A" w14:textId="77777777" w:rsidR="00E77E88" w:rsidRPr="00E77E88" w:rsidRDefault="00E77E88" w:rsidP="00250F30">
      <w:pPr>
        <w:pStyle w:val="ListParagraph"/>
        <w:numPr>
          <w:ilvl w:val="0"/>
          <w:numId w:val="22"/>
        </w:numPr>
      </w:pPr>
      <w:r w:rsidRPr="00E77E88">
        <w:t>provide up to date and accessible information, including position descriptions on the Careers Vic website</w:t>
      </w:r>
    </w:p>
    <w:p w14:paraId="42DEE743" w14:textId="77777777" w:rsidR="00E77E88" w:rsidRPr="00E77E88" w:rsidRDefault="00E77E88" w:rsidP="00250F30">
      <w:pPr>
        <w:pStyle w:val="ListParagraph"/>
        <w:numPr>
          <w:ilvl w:val="0"/>
          <w:numId w:val="22"/>
        </w:numPr>
      </w:pPr>
      <w:r w:rsidRPr="00E77E88">
        <w:t>regularly report progress, publicly report our commitments under the plan and share success stories to build community confidence and trust in the VPS being a great place for people with disability to work</w:t>
      </w:r>
    </w:p>
    <w:p w14:paraId="4B8E209F" w14:textId="77777777" w:rsidR="00E77E88" w:rsidRDefault="00E77E88" w:rsidP="00E77E88">
      <w:pPr>
        <w:rPr>
          <w:rStyle w:val="Strong"/>
        </w:rPr>
      </w:pPr>
    </w:p>
    <w:p w14:paraId="1D7C8FAB" w14:textId="777E83AB" w:rsidR="00E77E88" w:rsidRPr="00D2623F" w:rsidRDefault="00E77E88" w:rsidP="00E77E88">
      <w:pPr>
        <w:rPr>
          <w:rStyle w:val="Strong"/>
        </w:rPr>
      </w:pPr>
      <w:r w:rsidRPr="00D2623F">
        <w:rPr>
          <w:rStyle w:val="Strong"/>
        </w:rPr>
        <w:lastRenderedPageBreak/>
        <w:t>Departments</w:t>
      </w:r>
    </w:p>
    <w:p w14:paraId="3480A6CF" w14:textId="77777777" w:rsidR="00E77E88" w:rsidRPr="00E77E88" w:rsidRDefault="00E77E88" w:rsidP="00250F30">
      <w:pPr>
        <w:pStyle w:val="ListParagraph"/>
        <w:numPr>
          <w:ilvl w:val="0"/>
          <w:numId w:val="24"/>
        </w:numPr>
      </w:pPr>
      <w:r w:rsidRPr="00E77E88">
        <w:t>Provide stories, case studies and accessible documents to the VPSC to upload onto the Careers Vic website and assist with broader communications and engagement</w:t>
      </w:r>
    </w:p>
    <w:p w14:paraId="07EBEF2D" w14:textId="468C1E34" w:rsidR="00E77E88" w:rsidRPr="00E77E88" w:rsidRDefault="00E77E88" w:rsidP="00250F30">
      <w:pPr>
        <w:pStyle w:val="ListParagraph"/>
        <w:numPr>
          <w:ilvl w:val="0"/>
          <w:numId w:val="24"/>
        </w:numPr>
      </w:pPr>
      <w:r w:rsidRPr="00E77E88">
        <w:t>Report on progress against the disability employment action plan</w:t>
      </w:r>
    </w:p>
    <w:p w14:paraId="798701CC" w14:textId="26864403" w:rsidR="00E77E88" w:rsidRDefault="00E77E88" w:rsidP="00E77E88">
      <w:pPr>
        <w:rPr>
          <w:rStyle w:val="Strong"/>
        </w:rPr>
      </w:pPr>
      <w:r w:rsidRPr="00D2623F">
        <w:rPr>
          <w:rStyle w:val="Strong"/>
        </w:rPr>
        <w:t xml:space="preserve">VPSC </w:t>
      </w:r>
    </w:p>
    <w:p w14:paraId="0B32F5A8" w14:textId="50525FCD" w:rsidR="00E77E88" w:rsidRPr="00E77E88" w:rsidRDefault="00E77E88" w:rsidP="00250F30">
      <w:pPr>
        <w:pStyle w:val="ListParagraph"/>
        <w:numPr>
          <w:ilvl w:val="0"/>
          <w:numId w:val="30"/>
        </w:numPr>
      </w:pPr>
      <w:r w:rsidRPr="00E77E88">
        <w:t>Work collaboratively with departments and agencies to strengthen the sharing of positive stories of initiatives that are making a real difference to employees with disability</w:t>
      </w:r>
    </w:p>
    <w:p w14:paraId="2511E71B" w14:textId="01433ACA" w:rsidR="00E77E88" w:rsidRPr="00D2623F" w:rsidRDefault="00E77E88" w:rsidP="00E77E88">
      <w:pPr>
        <w:rPr>
          <w:rStyle w:val="Strong"/>
        </w:rPr>
      </w:pPr>
      <w:r w:rsidRPr="00D2623F">
        <w:rPr>
          <w:rStyle w:val="Strong"/>
        </w:rPr>
        <w:t xml:space="preserve">Action </w:t>
      </w:r>
    </w:p>
    <w:p w14:paraId="4E397C0D" w14:textId="1AC9B860" w:rsidR="00E77E88" w:rsidRPr="00E77E88" w:rsidRDefault="00E77E88" w:rsidP="00250F30">
      <w:pPr>
        <w:pStyle w:val="ListParagraph"/>
        <w:numPr>
          <w:ilvl w:val="0"/>
          <w:numId w:val="21"/>
        </w:numPr>
      </w:pPr>
      <w:r w:rsidRPr="00E77E88">
        <w:t>Develop and implement an online access and inclusion toolkit to provide relevant resources and information, including a candidate sourcing guide, to human resources practitioners, hiring managers, D&amp;I teams, employees with disability and job seekers with disability</w:t>
      </w:r>
    </w:p>
    <w:p w14:paraId="577C157A" w14:textId="17EC97C5" w:rsidR="00E77E88" w:rsidRDefault="00E77E88" w:rsidP="00E77E88">
      <w:pPr>
        <w:rPr>
          <w:rStyle w:val="Strong"/>
        </w:rPr>
      </w:pPr>
      <w:r w:rsidRPr="00D2623F">
        <w:rPr>
          <w:rStyle w:val="Strong"/>
        </w:rPr>
        <w:t xml:space="preserve">VPSC </w:t>
      </w:r>
    </w:p>
    <w:p w14:paraId="6A872AAB" w14:textId="524A2A44" w:rsidR="00E77E88" w:rsidRPr="00E77E88" w:rsidRDefault="00E77E88" w:rsidP="00250F30">
      <w:pPr>
        <w:pStyle w:val="ListParagraph"/>
        <w:numPr>
          <w:ilvl w:val="0"/>
          <w:numId w:val="30"/>
        </w:numPr>
      </w:pPr>
      <w:r w:rsidRPr="00E77E88">
        <w:t>Develop, administer and maintain a dedicated online portal via the VPSC website that will provide materials to the public sector</w:t>
      </w:r>
    </w:p>
    <w:p w14:paraId="73B5E759" w14:textId="77777777" w:rsidR="00354E41" w:rsidRPr="00BB7141" w:rsidRDefault="00354E41">
      <w:pPr>
        <w:spacing w:before="0" w:after="160"/>
        <w:rPr>
          <w:rFonts w:cs="Arial"/>
          <w:b/>
          <w:bCs/>
          <w:color w:val="AF272F"/>
          <w:sz w:val="32"/>
          <w:szCs w:val="26"/>
        </w:rPr>
      </w:pPr>
      <w:r w:rsidRPr="00BB7141">
        <w:rPr>
          <w:rFonts w:cs="Arial"/>
        </w:rPr>
        <w:br w:type="page"/>
      </w:r>
    </w:p>
    <w:p w14:paraId="0619E7C5" w14:textId="17853E8A" w:rsidR="00E529B6" w:rsidRPr="00BB7141" w:rsidRDefault="00C95E92" w:rsidP="00E529B6">
      <w:pPr>
        <w:pStyle w:val="Heading4"/>
        <w:rPr>
          <w:rFonts w:cs="Arial"/>
          <w:lang w:val="en-AU"/>
        </w:rPr>
      </w:pPr>
      <w:r w:rsidRPr="00BB7141">
        <w:rPr>
          <w:rFonts w:cs="Arial"/>
          <w:lang w:val="en-AU"/>
        </w:rPr>
        <w:lastRenderedPageBreak/>
        <w:t>VISION: THE WORKPLACE CULTURE EMBRACES THE CONTRIBUTIONS AND TALENTS OF PEOPLE WITH DISABILITY</w:t>
      </w:r>
    </w:p>
    <w:p w14:paraId="229D5953" w14:textId="0F1CA135" w:rsidR="00E529B6" w:rsidRPr="00B42FAC" w:rsidRDefault="00E529B6" w:rsidP="00B42FAC">
      <w:pPr>
        <w:pStyle w:val="Heading5"/>
        <w:rPr>
          <w:rStyle w:val="Strong"/>
          <w:b/>
          <w:bCs w:val="0"/>
          <w:sz w:val="28"/>
        </w:rPr>
      </w:pPr>
      <w:r w:rsidRPr="00B42FAC">
        <w:rPr>
          <w:rStyle w:val="Strong"/>
          <w:b/>
          <w:bCs w:val="0"/>
          <w:sz w:val="28"/>
        </w:rPr>
        <w:t>Objectives</w:t>
      </w:r>
    </w:p>
    <w:p w14:paraId="76DA8124" w14:textId="0538131B" w:rsidR="00C95E92" w:rsidRPr="00BB7141" w:rsidRDefault="00C95E92" w:rsidP="00042D75">
      <w:pPr>
        <w:pStyle w:val="ListParagraph"/>
        <w:rPr>
          <w:rFonts w:cs="Arial"/>
        </w:rPr>
      </w:pPr>
      <w:r w:rsidRPr="00BB7141">
        <w:rPr>
          <w:rFonts w:cs="Arial"/>
        </w:rPr>
        <w:t>Address barriers to employment related to the lack of disability experience, awareness and confidence in the workplace</w:t>
      </w:r>
    </w:p>
    <w:p w14:paraId="37992E6D" w14:textId="2ABA48B1" w:rsidR="00C95E92" w:rsidRPr="00BB7141" w:rsidRDefault="00C95E92" w:rsidP="00042D75">
      <w:pPr>
        <w:pStyle w:val="ListParagraph"/>
        <w:rPr>
          <w:rFonts w:cs="Arial"/>
        </w:rPr>
      </w:pPr>
      <w:r w:rsidRPr="00BB7141">
        <w:rPr>
          <w:rFonts w:cs="Arial"/>
        </w:rPr>
        <w:t>Empower all employees to identify and challenge negative stereotypes and promote positive attitudes toward disability across the employee life cycle</w:t>
      </w:r>
    </w:p>
    <w:p w14:paraId="586133B7" w14:textId="64FFEE73" w:rsidR="00C95E92" w:rsidRPr="00BB7141" w:rsidRDefault="00C95E92" w:rsidP="00042D75">
      <w:pPr>
        <w:pStyle w:val="ListParagraph"/>
        <w:rPr>
          <w:rFonts w:cs="Arial"/>
        </w:rPr>
      </w:pPr>
      <w:r w:rsidRPr="00BB7141">
        <w:rPr>
          <w:rFonts w:cs="Arial"/>
        </w:rPr>
        <w:t>Support employees with disability to ensure equal participation in the workplace</w:t>
      </w:r>
    </w:p>
    <w:p w14:paraId="147644B9" w14:textId="186B6743" w:rsidR="00E529B6" w:rsidRPr="00B42FAC" w:rsidRDefault="00E529B6" w:rsidP="00B42FAC">
      <w:pPr>
        <w:pStyle w:val="Heading5"/>
        <w:rPr>
          <w:rStyle w:val="Strong"/>
          <w:b/>
          <w:bCs w:val="0"/>
          <w:sz w:val="28"/>
        </w:rPr>
      </w:pPr>
      <w:r w:rsidRPr="00B42FAC">
        <w:rPr>
          <w:rStyle w:val="Strong"/>
          <w:b/>
          <w:bCs w:val="0"/>
          <w:sz w:val="28"/>
        </w:rPr>
        <w:t>Key stakeholders</w:t>
      </w:r>
    </w:p>
    <w:p w14:paraId="301310C3" w14:textId="5E2DE933" w:rsidR="00C95E92" w:rsidRPr="00BB7141" w:rsidRDefault="00C95E92" w:rsidP="00042D75">
      <w:pPr>
        <w:pStyle w:val="ListParagraph"/>
        <w:rPr>
          <w:rFonts w:cs="Arial"/>
        </w:rPr>
      </w:pPr>
      <w:r w:rsidRPr="00BB7141">
        <w:rPr>
          <w:rFonts w:cs="Arial"/>
        </w:rPr>
        <w:t>Corporate Deputy Secretaries</w:t>
      </w:r>
    </w:p>
    <w:p w14:paraId="6676C90D" w14:textId="664E5A79" w:rsidR="00C95E92" w:rsidRPr="00BB7141" w:rsidRDefault="00C95E92" w:rsidP="00042D75">
      <w:pPr>
        <w:pStyle w:val="ListParagraph"/>
        <w:rPr>
          <w:rFonts w:cs="Arial"/>
        </w:rPr>
      </w:pPr>
      <w:r w:rsidRPr="00BB7141">
        <w:rPr>
          <w:rFonts w:cs="Arial"/>
        </w:rPr>
        <w:t>Enablers Network</w:t>
      </w:r>
    </w:p>
    <w:p w14:paraId="760BEB1C" w14:textId="2347F027" w:rsidR="00C95E92" w:rsidRPr="00BB7141" w:rsidRDefault="00C95E92" w:rsidP="00042D75">
      <w:pPr>
        <w:pStyle w:val="ListParagraph"/>
        <w:rPr>
          <w:rFonts w:cs="Arial"/>
        </w:rPr>
      </w:pPr>
      <w:r w:rsidRPr="00BB7141">
        <w:rPr>
          <w:rFonts w:cs="Arial"/>
        </w:rPr>
        <w:t>Human resources directors</w:t>
      </w:r>
    </w:p>
    <w:p w14:paraId="424786E2" w14:textId="6263DD49" w:rsidR="00C95E92" w:rsidRPr="00BB7141" w:rsidRDefault="00C95E92" w:rsidP="00042D75">
      <w:pPr>
        <w:pStyle w:val="ListParagraph"/>
        <w:rPr>
          <w:rFonts w:cs="Arial"/>
        </w:rPr>
      </w:pPr>
      <w:r w:rsidRPr="00BB7141">
        <w:rPr>
          <w:rFonts w:cs="Arial"/>
        </w:rPr>
        <w:t>Human resources personnel and D&amp;I practitioners</w:t>
      </w:r>
    </w:p>
    <w:p w14:paraId="4D0E73BA" w14:textId="3CC8C164" w:rsidR="00C95E92" w:rsidRPr="00BB7141" w:rsidRDefault="00C95E92" w:rsidP="00042D75">
      <w:pPr>
        <w:pStyle w:val="ListParagraph"/>
        <w:rPr>
          <w:rFonts w:cs="Arial"/>
        </w:rPr>
      </w:pPr>
      <w:r w:rsidRPr="00BB7141">
        <w:rPr>
          <w:rFonts w:cs="Arial"/>
        </w:rPr>
        <w:t>Other public sector agencies</w:t>
      </w:r>
    </w:p>
    <w:p w14:paraId="6B653CF8" w14:textId="4C3E5C21" w:rsidR="00C95E92" w:rsidRPr="00BB7141" w:rsidRDefault="00C95E92" w:rsidP="00042D75">
      <w:pPr>
        <w:pStyle w:val="ListParagraph"/>
        <w:rPr>
          <w:rFonts w:cs="Arial"/>
        </w:rPr>
      </w:pPr>
      <w:r w:rsidRPr="00BB7141">
        <w:rPr>
          <w:rFonts w:cs="Arial"/>
        </w:rPr>
        <w:t>Disability awareness training organisations</w:t>
      </w:r>
    </w:p>
    <w:p w14:paraId="714258B0" w14:textId="4EF32365" w:rsidR="00E529B6" w:rsidRPr="00B42FAC" w:rsidRDefault="00E529B6" w:rsidP="00B42FAC">
      <w:pPr>
        <w:pStyle w:val="Heading5"/>
        <w:rPr>
          <w:rStyle w:val="Strong"/>
          <w:b/>
          <w:bCs w:val="0"/>
          <w:sz w:val="28"/>
        </w:rPr>
      </w:pPr>
      <w:r w:rsidRPr="00B42FAC">
        <w:rPr>
          <w:rStyle w:val="Strong"/>
          <w:b/>
          <w:bCs w:val="0"/>
          <w:sz w:val="28"/>
        </w:rPr>
        <w:t>Key outcomes</w:t>
      </w:r>
    </w:p>
    <w:p w14:paraId="34F7AC5B" w14:textId="71AA1E47" w:rsidR="00C95E92" w:rsidRPr="00BB7141" w:rsidRDefault="00C95E92" w:rsidP="00042D75">
      <w:pPr>
        <w:pStyle w:val="ListParagraph"/>
        <w:rPr>
          <w:rFonts w:cs="Arial"/>
        </w:rPr>
      </w:pPr>
      <w:r w:rsidRPr="00BB7141">
        <w:rPr>
          <w:rFonts w:cs="Arial"/>
        </w:rPr>
        <w:t>Employees demonstrate understanding, confidence and capability to employ and support people with disability</w:t>
      </w:r>
    </w:p>
    <w:p w14:paraId="60A1BF38" w14:textId="33EB77D1" w:rsidR="00C95E92" w:rsidRPr="00BB7141" w:rsidRDefault="00C95E92" w:rsidP="00042D75">
      <w:pPr>
        <w:pStyle w:val="ListParagraph"/>
        <w:rPr>
          <w:rFonts w:cs="Arial"/>
        </w:rPr>
      </w:pPr>
      <w:r w:rsidRPr="00BB7141">
        <w:rPr>
          <w:rFonts w:cs="Arial"/>
        </w:rPr>
        <w:t>Workplace expectations of employees with disability are met (for example, increased workplace engagement and satisfaction)</w:t>
      </w:r>
    </w:p>
    <w:p w14:paraId="094247B9" w14:textId="3C6C0839" w:rsidR="00E529B6" w:rsidRPr="00B42FAC" w:rsidRDefault="00E529B6" w:rsidP="00B42FAC">
      <w:pPr>
        <w:pStyle w:val="Heading5"/>
        <w:rPr>
          <w:rStyle w:val="Strong"/>
          <w:b/>
          <w:bCs w:val="0"/>
          <w:sz w:val="28"/>
        </w:rPr>
      </w:pPr>
      <w:r w:rsidRPr="00B42FAC">
        <w:rPr>
          <w:rStyle w:val="Strong"/>
          <w:b/>
          <w:bCs w:val="0"/>
          <w:sz w:val="28"/>
        </w:rPr>
        <w:t>Dependencies</w:t>
      </w:r>
    </w:p>
    <w:p w14:paraId="634DB7EB" w14:textId="0F7935A2" w:rsidR="00C95E92" w:rsidRPr="00BB7141" w:rsidRDefault="00C95E92" w:rsidP="00042D75">
      <w:pPr>
        <w:pStyle w:val="ListParagraph"/>
        <w:rPr>
          <w:rFonts w:cs="Arial"/>
        </w:rPr>
      </w:pPr>
      <w:r w:rsidRPr="00BB7141">
        <w:rPr>
          <w:rFonts w:cs="Arial"/>
        </w:rPr>
        <w:t>Enablers Network governance in place</w:t>
      </w:r>
    </w:p>
    <w:p w14:paraId="178434DF" w14:textId="69714B15" w:rsidR="00C95E92" w:rsidRPr="00BB7141" w:rsidRDefault="00C95E92" w:rsidP="00042D75">
      <w:pPr>
        <w:pStyle w:val="ListParagraph"/>
        <w:rPr>
          <w:rFonts w:cs="Arial"/>
        </w:rPr>
      </w:pPr>
      <w:r w:rsidRPr="00BB7141">
        <w:rPr>
          <w:rFonts w:cs="Arial"/>
        </w:rPr>
        <w:t>Access and inclusion toolkit</w:t>
      </w:r>
    </w:p>
    <w:p w14:paraId="6BF86E71" w14:textId="75F6EDFB" w:rsidR="00E77E88" w:rsidRDefault="00E77E88" w:rsidP="00E77E88">
      <w:pPr>
        <w:rPr>
          <w:rStyle w:val="Strong"/>
        </w:rPr>
      </w:pPr>
      <w:r w:rsidRPr="00E77E88">
        <w:rPr>
          <w:rStyle w:val="Strong"/>
        </w:rPr>
        <w:t>Action</w:t>
      </w:r>
    </w:p>
    <w:p w14:paraId="1D14A561" w14:textId="1BA7EE1A" w:rsidR="00E77E88" w:rsidRPr="00E77E88" w:rsidRDefault="00E77E88" w:rsidP="00250F30">
      <w:pPr>
        <w:pStyle w:val="ListParagraph"/>
        <w:numPr>
          <w:ilvl w:val="0"/>
          <w:numId w:val="21"/>
        </w:numPr>
      </w:pPr>
      <w:r w:rsidRPr="00E77E88">
        <w:t>Implement disability awareness and confidence training for all levels of the VPS</w:t>
      </w:r>
    </w:p>
    <w:p w14:paraId="269DECFB" w14:textId="21000582" w:rsidR="00E77E88" w:rsidRDefault="00E77E88" w:rsidP="00E77E88">
      <w:pPr>
        <w:rPr>
          <w:rStyle w:val="Strong"/>
        </w:rPr>
      </w:pPr>
      <w:r w:rsidRPr="00E77E88">
        <w:rPr>
          <w:rStyle w:val="Strong"/>
        </w:rPr>
        <w:t>VPSC</w:t>
      </w:r>
    </w:p>
    <w:p w14:paraId="18E011C3" w14:textId="5799C5EE" w:rsidR="00E77E88" w:rsidRPr="00E77E88" w:rsidRDefault="00E77E88" w:rsidP="00250F30">
      <w:pPr>
        <w:pStyle w:val="ListParagraph"/>
        <w:numPr>
          <w:ilvl w:val="0"/>
          <w:numId w:val="30"/>
        </w:numPr>
      </w:pPr>
      <w:r w:rsidRPr="00E77E88">
        <w:t>Develop, administer and maintain a dedicated online portal via the VPSC website that will provide materials to the public sector</w:t>
      </w:r>
    </w:p>
    <w:p w14:paraId="15E7E823" w14:textId="77777777" w:rsidR="00E77E88" w:rsidRDefault="00E77E88">
      <w:pPr>
        <w:spacing w:before="0" w:after="160"/>
        <w:rPr>
          <w:rStyle w:val="Strong"/>
        </w:rPr>
      </w:pPr>
      <w:r>
        <w:rPr>
          <w:rStyle w:val="Strong"/>
        </w:rPr>
        <w:br w:type="page"/>
      </w:r>
    </w:p>
    <w:p w14:paraId="1D12A984" w14:textId="112A1157" w:rsidR="00E77E88" w:rsidRDefault="00E77E88" w:rsidP="00E77E88">
      <w:pPr>
        <w:rPr>
          <w:rStyle w:val="Strong"/>
        </w:rPr>
      </w:pPr>
      <w:r w:rsidRPr="00E77E88">
        <w:rPr>
          <w:rStyle w:val="Strong"/>
        </w:rPr>
        <w:lastRenderedPageBreak/>
        <w:t>Action</w:t>
      </w:r>
    </w:p>
    <w:p w14:paraId="6FFDF4CF" w14:textId="6AA5DD1E" w:rsidR="00E77E88" w:rsidRPr="00E77E88" w:rsidRDefault="00E77E88" w:rsidP="00250F30">
      <w:pPr>
        <w:pStyle w:val="ListParagraph"/>
        <w:numPr>
          <w:ilvl w:val="0"/>
          <w:numId w:val="21"/>
        </w:numPr>
      </w:pPr>
      <w:r w:rsidRPr="00E77E88">
        <w:t>Partner with and support the Enablers Network to drive cultural change</w:t>
      </w:r>
    </w:p>
    <w:p w14:paraId="7CA58A74" w14:textId="77777777" w:rsidR="00E77E88" w:rsidRDefault="00E77E88" w:rsidP="00E77E88">
      <w:pPr>
        <w:rPr>
          <w:rStyle w:val="Strong"/>
        </w:rPr>
      </w:pPr>
      <w:r w:rsidRPr="00E77E88">
        <w:rPr>
          <w:rStyle w:val="Strong"/>
        </w:rPr>
        <w:t>Departments</w:t>
      </w:r>
    </w:p>
    <w:p w14:paraId="75BD7BA6" w14:textId="23B657EB" w:rsidR="00E77E88" w:rsidRPr="00E77E88" w:rsidRDefault="00E77E88" w:rsidP="00250F30">
      <w:pPr>
        <w:pStyle w:val="ListParagraph"/>
        <w:numPr>
          <w:ilvl w:val="0"/>
          <w:numId w:val="30"/>
        </w:numPr>
      </w:pPr>
      <w:r w:rsidRPr="00E77E88">
        <w:t>Actively support the Enablers Network to deliver events, celebrations, employee stories, awards and reverse mentoring</w:t>
      </w:r>
    </w:p>
    <w:p w14:paraId="5682838F" w14:textId="77777777" w:rsidR="00E77E88" w:rsidRDefault="00E77E88" w:rsidP="00E77E88">
      <w:pPr>
        <w:rPr>
          <w:rStyle w:val="Strong"/>
        </w:rPr>
      </w:pPr>
      <w:r w:rsidRPr="00E77E88">
        <w:rPr>
          <w:rStyle w:val="Strong"/>
        </w:rPr>
        <w:t>Office for Disability</w:t>
      </w:r>
    </w:p>
    <w:p w14:paraId="14202D16" w14:textId="07FCC882" w:rsidR="00E77E88" w:rsidRPr="00E77E88" w:rsidRDefault="00E77E88" w:rsidP="00250F30">
      <w:pPr>
        <w:pStyle w:val="ListParagraph"/>
        <w:numPr>
          <w:ilvl w:val="0"/>
          <w:numId w:val="30"/>
        </w:numPr>
      </w:pPr>
      <w:r w:rsidRPr="00E77E88">
        <w:t>Provided one-off funding to resource the Enablers Network 2017–18 to establish governance processes and identify resourcing requirements</w:t>
      </w:r>
    </w:p>
    <w:p w14:paraId="316E6B5A" w14:textId="77777777" w:rsidR="00E77E88" w:rsidRDefault="00E77E88" w:rsidP="00E77E88">
      <w:pPr>
        <w:rPr>
          <w:rStyle w:val="Strong"/>
        </w:rPr>
      </w:pPr>
      <w:r w:rsidRPr="00E77E88">
        <w:rPr>
          <w:rStyle w:val="Strong"/>
        </w:rPr>
        <w:t>Action</w:t>
      </w:r>
    </w:p>
    <w:p w14:paraId="741924AC" w14:textId="3F135EE7" w:rsidR="00E77E88" w:rsidRPr="00E77E88" w:rsidRDefault="00E77E88" w:rsidP="00250F30">
      <w:pPr>
        <w:pStyle w:val="ListParagraph"/>
        <w:numPr>
          <w:ilvl w:val="0"/>
          <w:numId w:val="21"/>
        </w:numPr>
      </w:pPr>
      <w:r w:rsidRPr="00E77E88">
        <w:t>Establish a Disability Employment Community of Practice</w:t>
      </w:r>
    </w:p>
    <w:p w14:paraId="03A0D78B" w14:textId="77777777" w:rsidR="00E77E88" w:rsidRDefault="00E77E88" w:rsidP="00E77E88">
      <w:pPr>
        <w:rPr>
          <w:rStyle w:val="Strong"/>
        </w:rPr>
      </w:pPr>
      <w:r w:rsidRPr="00E77E88">
        <w:rPr>
          <w:rStyle w:val="Strong"/>
        </w:rPr>
        <w:t>Departments</w:t>
      </w:r>
    </w:p>
    <w:p w14:paraId="4C79A91E" w14:textId="5697B0A1" w:rsidR="00E77E88" w:rsidRPr="00E77E88" w:rsidRDefault="00E77E88" w:rsidP="00250F30">
      <w:pPr>
        <w:pStyle w:val="ListParagraph"/>
        <w:numPr>
          <w:ilvl w:val="0"/>
          <w:numId w:val="30"/>
        </w:numPr>
      </w:pPr>
      <w:r w:rsidRPr="00E77E88">
        <w:t>Support human resources managers and D&amp;I teams to learn about and share practical examples</w:t>
      </w:r>
    </w:p>
    <w:p w14:paraId="7259B185" w14:textId="77777777" w:rsidR="00E77E88" w:rsidRDefault="00E77E88" w:rsidP="00E77E88">
      <w:pPr>
        <w:rPr>
          <w:rStyle w:val="Strong"/>
        </w:rPr>
      </w:pPr>
      <w:r w:rsidRPr="00E77E88">
        <w:rPr>
          <w:rStyle w:val="Strong"/>
        </w:rPr>
        <w:t>VPSC</w:t>
      </w:r>
    </w:p>
    <w:p w14:paraId="2C5A654A" w14:textId="77777777" w:rsidR="00E77E88" w:rsidRPr="00E77E88" w:rsidRDefault="00E77E88" w:rsidP="00250F30">
      <w:pPr>
        <w:pStyle w:val="ListParagraph"/>
        <w:numPr>
          <w:ilvl w:val="0"/>
          <w:numId w:val="23"/>
        </w:numPr>
      </w:pPr>
      <w:r w:rsidRPr="00E77E88">
        <w:t>Centrally administer a dedicated network of human resources professionals to share knowledge, experience and resources related to disability employment</w:t>
      </w:r>
    </w:p>
    <w:p w14:paraId="75FC4269" w14:textId="22EC8C25" w:rsidR="00E77E88" w:rsidRPr="00E77E88" w:rsidRDefault="00E77E88" w:rsidP="00250F30">
      <w:pPr>
        <w:pStyle w:val="ListParagraph"/>
        <w:numPr>
          <w:ilvl w:val="0"/>
          <w:numId w:val="23"/>
        </w:numPr>
      </w:pPr>
      <w:r w:rsidRPr="00E77E88">
        <w:t>This group could meet in a variety of ways such as face-to-face, using the Innovation Victoria platform or via a series of workshops to showcase good practice.</w:t>
      </w:r>
    </w:p>
    <w:p w14:paraId="5C5E2EE4" w14:textId="64C6F2EA" w:rsidR="00C95E92" w:rsidRPr="00BB7141" w:rsidRDefault="00C95E92">
      <w:pPr>
        <w:spacing w:before="0" w:after="160"/>
        <w:rPr>
          <w:rFonts w:cs="Arial"/>
        </w:rPr>
      </w:pPr>
    </w:p>
    <w:p w14:paraId="290F64E8" w14:textId="77777777" w:rsidR="00250F30" w:rsidRDefault="00250F30">
      <w:pPr>
        <w:spacing w:before="0" w:after="160"/>
        <w:rPr>
          <w:rFonts w:cs="Arial"/>
          <w:b/>
          <w:bCs/>
          <w:sz w:val="32"/>
          <w:szCs w:val="26"/>
        </w:rPr>
      </w:pPr>
      <w:r>
        <w:rPr>
          <w:rFonts w:cs="Arial"/>
        </w:rPr>
        <w:br w:type="page"/>
      </w:r>
    </w:p>
    <w:p w14:paraId="103BEE93" w14:textId="3F61E15C" w:rsidR="00E529B6" w:rsidRPr="00BB7141" w:rsidRDefault="00E529B6" w:rsidP="00E529B6">
      <w:pPr>
        <w:pStyle w:val="Heading3"/>
        <w:rPr>
          <w:rFonts w:cs="Arial"/>
        </w:rPr>
      </w:pPr>
      <w:r w:rsidRPr="00BB7141">
        <w:rPr>
          <w:rFonts w:cs="Arial"/>
        </w:rPr>
        <w:lastRenderedPageBreak/>
        <w:t>Attract and recruit people with disability</w:t>
      </w:r>
    </w:p>
    <w:p w14:paraId="1D784581" w14:textId="77777777" w:rsidR="000C553D" w:rsidRPr="00B42FAC" w:rsidRDefault="000C553D" w:rsidP="00B42FAC">
      <w:pPr>
        <w:pStyle w:val="Heading4"/>
      </w:pPr>
      <w:r w:rsidRPr="00B42FAC">
        <w:t>VISION: INTERVIEW AND SELECTION APPROACHES RESULT IN MORE PEOPLE WITH DISABILITY BEING HIRED</w:t>
      </w:r>
    </w:p>
    <w:p w14:paraId="762AEEF6" w14:textId="64B79540" w:rsidR="00E529B6" w:rsidRPr="00B42FAC" w:rsidRDefault="00E529B6" w:rsidP="00B42FAC">
      <w:pPr>
        <w:pStyle w:val="Heading5"/>
        <w:rPr>
          <w:rStyle w:val="Strong"/>
          <w:b/>
          <w:bCs w:val="0"/>
          <w:sz w:val="28"/>
        </w:rPr>
      </w:pPr>
      <w:r w:rsidRPr="00B42FAC">
        <w:rPr>
          <w:rStyle w:val="Strong"/>
          <w:b/>
          <w:bCs w:val="0"/>
          <w:sz w:val="28"/>
        </w:rPr>
        <w:t>Objectives</w:t>
      </w:r>
    </w:p>
    <w:p w14:paraId="1124D6E2" w14:textId="77777777" w:rsidR="000C553D" w:rsidRPr="00BB7141" w:rsidRDefault="000C553D" w:rsidP="00042D75">
      <w:pPr>
        <w:pStyle w:val="ListParagraph"/>
        <w:rPr>
          <w:rFonts w:cs="Arial"/>
        </w:rPr>
      </w:pPr>
      <w:r w:rsidRPr="00BB7141">
        <w:rPr>
          <w:rFonts w:cs="Arial"/>
        </w:rPr>
        <w:t>Address barriers to employment in the recruitment and selection process to ensure equal participation</w:t>
      </w:r>
    </w:p>
    <w:p w14:paraId="4D544670" w14:textId="77777777" w:rsidR="000C553D" w:rsidRPr="00BB7141" w:rsidRDefault="000C553D" w:rsidP="00042D75">
      <w:pPr>
        <w:pStyle w:val="ListParagraph"/>
        <w:rPr>
          <w:rFonts w:cs="Arial"/>
        </w:rPr>
      </w:pPr>
      <w:r w:rsidRPr="00BB7141">
        <w:rPr>
          <w:rFonts w:cs="Arial"/>
        </w:rPr>
        <w:t>Introduce targeted measures to increase employment of people with disability</w:t>
      </w:r>
    </w:p>
    <w:p w14:paraId="351F0237" w14:textId="77777777" w:rsidR="000C553D" w:rsidRPr="00BB7141" w:rsidRDefault="000C553D" w:rsidP="00042D75">
      <w:pPr>
        <w:pStyle w:val="ListParagraph"/>
        <w:rPr>
          <w:rFonts w:cs="Arial"/>
        </w:rPr>
      </w:pPr>
      <w:r w:rsidRPr="00BB7141">
        <w:rPr>
          <w:rFonts w:cs="Arial"/>
        </w:rPr>
        <w:t>Embed flexible recruitment and selection processes that enable people with disability to succeed</w:t>
      </w:r>
    </w:p>
    <w:p w14:paraId="681E409C" w14:textId="5FEEC622" w:rsidR="00E529B6" w:rsidRPr="00B42FAC" w:rsidRDefault="00E529B6" w:rsidP="00B42FAC">
      <w:pPr>
        <w:pStyle w:val="Heading5"/>
        <w:rPr>
          <w:rStyle w:val="Strong"/>
          <w:b/>
          <w:bCs w:val="0"/>
          <w:sz w:val="28"/>
        </w:rPr>
      </w:pPr>
      <w:r w:rsidRPr="00B42FAC">
        <w:rPr>
          <w:rStyle w:val="Strong"/>
          <w:b/>
          <w:bCs w:val="0"/>
          <w:sz w:val="28"/>
        </w:rPr>
        <w:t>Key stakeholders</w:t>
      </w:r>
    </w:p>
    <w:p w14:paraId="0361D9A4" w14:textId="0AD95922" w:rsidR="000C553D" w:rsidRPr="00BB7141" w:rsidRDefault="000C553D" w:rsidP="00042D75">
      <w:pPr>
        <w:pStyle w:val="ListParagraph"/>
        <w:rPr>
          <w:rStyle w:val="Strong"/>
          <w:rFonts w:cs="Arial"/>
          <w:b w:val="0"/>
        </w:rPr>
      </w:pPr>
      <w:r w:rsidRPr="00BB7141">
        <w:rPr>
          <w:rStyle w:val="Strong"/>
          <w:rFonts w:cs="Arial"/>
          <w:b w:val="0"/>
        </w:rPr>
        <w:t>Corporate Deputy Secretaries</w:t>
      </w:r>
    </w:p>
    <w:p w14:paraId="5BE711B6" w14:textId="161FABB4" w:rsidR="000C553D" w:rsidRPr="00BB7141" w:rsidRDefault="000C553D" w:rsidP="00042D75">
      <w:pPr>
        <w:pStyle w:val="ListParagraph"/>
        <w:rPr>
          <w:rStyle w:val="Strong"/>
          <w:rFonts w:cs="Arial"/>
          <w:b w:val="0"/>
        </w:rPr>
      </w:pPr>
      <w:r w:rsidRPr="00BB7141">
        <w:rPr>
          <w:rStyle w:val="Strong"/>
          <w:rFonts w:cs="Arial"/>
          <w:b w:val="0"/>
        </w:rPr>
        <w:t>Enablers Network</w:t>
      </w:r>
    </w:p>
    <w:p w14:paraId="4A9F689B" w14:textId="0113B638" w:rsidR="000C553D" w:rsidRPr="00BB7141" w:rsidRDefault="000C553D" w:rsidP="00042D75">
      <w:pPr>
        <w:pStyle w:val="ListParagraph"/>
        <w:rPr>
          <w:rStyle w:val="Strong"/>
          <w:rFonts w:cs="Arial"/>
          <w:b w:val="0"/>
        </w:rPr>
      </w:pPr>
      <w:r w:rsidRPr="00BB7141">
        <w:rPr>
          <w:rStyle w:val="Strong"/>
          <w:rFonts w:cs="Arial"/>
          <w:b w:val="0"/>
        </w:rPr>
        <w:t>Human resources directors</w:t>
      </w:r>
    </w:p>
    <w:p w14:paraId="607CD4F4" w14:textId="0D6A4D69" w:rsidR="000C553D" w:rsidRPr="00BB7141" w:rsidRDefault="000C553D" w:rsidP="00042D75">
      <w:pPr>
        <w:pStyle w:val="ListParagraph"/>
        <w:rPr>
          <w:rStyle w:val="Strong"/>
          <w:rFonts w:cs="Arial"/>
          <w:b w:val="0"/>
        </w:rPr>
      </w:pPr>
      <w:r w:rsidRPr="00BB7141">
        <w:rPr>
          <w:rStyle w:val="Strong"/>
          <w:rFonts w:cs="Arial"/>
          <w:b w:val="0"/>
        </w:rPr>
        <w:t>Human resources personnel and D&amp;I practitioners</w:t>
      </w:r>
    </w:p>
    <w:p w14:paraId="30027BE5" w14:textId="04956550" w:rsidR="000C553D" w:rsidRPr="00BB7141" w:rsidRDefault="000C553D" w:rsidP="00042D75">
      <w:pPr>
        <w:pStyle w:val="ListParagraph"/>
        <w:rPr>
          <w:rStyle w:val="Strong"/>
          <w:rFonts w:cs="Arial"/>
          <w:b w:val="0"/>
        </w:rPr>
      </w:pPr>
      <w:r w:rsidRPr="00BB7141">
        <w:rPr>
          <w:rStyle w:val="Strong"/>
          <w:rFonts w:cs="Arial"/>
          <w:b w:val="0"/>
        </w:rPr>
        <w:t>Hiring managers</w:t>
      </w:r>
    </w:p>
    <w:p w14:paraId="6A57BF34" w14:textId="29F5B274" w:rsidR="000C553D" w:rsidRPr="00BB7141" w:rsidRDefault="000C553D" w:rsidP="00042D75">
      <w:pPr>
        <w:pStyle w:val="ListParagraph"/>
        <w:rPr>
          <w:rStyle w:val="Strong"/>
          <w:rFonts w:cs="Arial"/>
          <w:b w:val="0"/>
        </w:rPr>
      </w:pPr>
      <w:r w:rsidRPr="00BB7141">
        <w:rPr>
          <w:rStyle w:val="Strong"/>
          <w:rFonts w:cs="Arial"/>
          <w:b w:val="0"/>
        </w:rPr>
        <w:t>Job applicants with disability</w:t>
      </w:r>
    </w:p>
    <w:p w14:paraId="6634019B" w14:textId="108BFEB9" w:rsidR="000C553D" w:rsidRPr="00BB7141" w:rsidRDefault="000C553D" w:rsidP="00042D75">
      <w:pPr>
        <w:pStyle w:val="ListParagraph"/>
        <w:rPr>
          <w:rStyle w:val="Strong"/>
          <w:rFonts w:cs="Arial"/>
          <w:b w:val="0"/>
        </w:rPr>
      </w:pPr>
      <w:r w:rsidRPr="00BB7141">
        <w:rPr>
          <w:rStyle w:val="Strong"/>
          <w:rFonts w:cs="Arial"/>
          <w:b w:val="0"/>
        </w:rPr>
        <w:t>Other public sector agencies</w:t>
      </w:r>
    </w:p>
    <w:p w14:paraId="6BA19A94" w14:textId="4542A846" w:rsidR="00E529B6" w:rsidRPr="00B42FAC" w:rsidRDefault="00E529B6" w:rsidP="00B42FAC">
      <w:pPr>
        <w:pStyle w:val="Heading5"/>
        <w:rPr>
          <w:rStyle w:val="Strong"/>
          <w:b/>
          <w:bCs w:val="0"/>
          <w:sz w:val="28"/>
        </w:rPr>
      </w:pPr>
      <w:r w:rsidRPr="00B42FAC">
        <w:rPr>
          <w:rStyle w:val="Strong"/>
          <w:b/>
          <w:bCs w:val="0"/>
          <w:sz w:val="28"/>
        </w:rPr>
        <w:t>Key outcomes</w:t>
      </w:r>
    </w:p>
    <w:p w14:paraId="1609F173" w14:textId="02BCB92F" w:rsidR="000C553D" w:rsidRPr="00BB7141" w:rsidRDefault="000C553D" w:rsidP="00042D75">
      <w:pPr>
        <w:pStyle w:val="ListParagraph"/>
        <w:rPr>
          <w:rStyle w:val="Strong"/>
          <w:rFonts w:cs="Arial"/>
          <w:b w:val="0"/>
        </w:rPr>
      </w:pPr>
      <w:r w:rsidRPr="00BB7141">
        <w:rPr>
          <w:rStyle w:val="Strong"/>
          <w:rFonts w:cs="Arial"/>
          <w:b w:val="0"/>
        </w:rPr>
        <w:t>Processes and practices are more accessible to candidates with disability</w:t>
      </w:r>
    </w:p>
    <w:p w14:paraId="16807C42" w14:textId="12071FC2" w:rsidR="000C553D" w:rsidRPr="00BB7141" w:rsidRDefault="000C553D" w:rsidP="00042D75">
      <w:pPr>
        <w:pStyle w:val="ListParagraph"/>
        <w:rPr>
          <w:rStyle w:val="Strong"/>
          <w:rFonts w:cs="Arial"/>
          <w:b w:val="0"/>
        </w:rPr>
      </w:pPr>
      <w:r w:rsidRPr="00BB7141">
        <w:rPr>
          <w:rStyle w:val="Strong"/>
          <w:rFonts w:cs="Arial"/>
          <w:b w:val="0"/>
        </w:rPr>
        <w:t>Increased awareness and understanding about diverse and flexible recruitment and selection options enable more people with disability to be employed</w:t>
      </w:r>
    </w:p>
    <w:p w14:paraId="5A2B9B49" w14:textId="1ECBCF5E" w:rsidR="000C553D" w:rsidRPr="00BB7141" w:rsidRDefault="000C553D" w:rsidP="00042D75">
      <w:pPr>
        <w:pStyle w:val="ListParagraph"/>
        <w:rPr>
          <w:rStyle w:val="Strong"/>
          <w:rFonts w:cs="Arial"/>
          <w:b w:val="0"/>
        </w:rPr>
      </w:pPr>
      <w:r w:rsidRPr="00BB7141">
        <w:rPr>
          <w:rStyle w:val="Strong"/>
          <w:rFonts w:cs="Arial"/>
          <w:b w:val="0"/>
        </w:rPr>
        <w:t>Hiring managers and human resources practitioners are confident and empowered to hire candidates with disability</w:t>
      </w:r>
    </w:p>
    <w:p w14:paraId="293E571A" w14:textId="6BB0CB89" w:rsidR="000C553D" w:rsidRPr="00BB7141" w:rsidRDefault="000C553D" w:rsidP="00042D75">
      <w:pPr>
        <w:pStyle w:val="ListParagraph"/>
        <w:rPr>
          <w:rStyle w:val="Strong"/>
          <w:rFonts w:cs="Arial"/>
          <w:b w:val="0"/>
        </w:rPr>
      </w:pPr>
      <w:r w:rsidRPr="00BB7141">
        <w:rPr>
          <w:rStyle w:val="Strong"/>
          <w:rFonts w:cs="Arial"/>
          <w:b w:val="0"/>
        </w:rPr>
        <w:t>Increase in the number of people with disability at interview and selection</w:t>
      </w:r>
    </w:p>
    <w:p w14:paraId="31B40DE9" w14:textId="6047C599" w:rsidR="00E529B6" w:rsidRPr="00B42FAC" w:rsidRDefault="00E529B6" w:rsidP="00B42FAC">
      <w:pPr>
        <w:pStyle w:val="Heading5"/>
        <w:rPr>
          <w:rStyle w:val="Strong"/>
          <w:b/>
          <w:bCs w:val="0"/>
          <w:sz w:val="28"/>
        </w:rPr>
      </w:pPr>
      <w:r w:rsidRPr="00B42FAC">
        <w:rPr>
          <w:rStyle w:val="Strong"/>
          <w:b/>
          <w:bCs w:val="0"/>
          <w:sz w:val="28"/>
        </w:rPr>
        <w:t>Dependencies</w:t>
      </w:r>
    </w:p>
    <w:p w14:paraId="1FB300FE" w14:textId="17901B54" w:rsidR="000C553D" w:rsidRPr="00BB7141" w:rsidRDefault="000C553D" w:rsidP="00042D75">
      <w:pPr>
        <w:pStyle w:val="ListParagraph"/>
        <w:rPr>
          <w:rStyle w:val="Strong"/>
          <w:rFonts w:cs="Arial"/>
          <w:b w:val="0"/>
        </w:rPr>
      </w:pPr>
      <w:r w:rsidRPr="00BB7141">
        <w:rPr>
          <w:rStyle w:val="Strong"/>
          <w:rFonts w:cs="Arial"/>
          <w:b w:val="0"/>
        </w:rPr>
        <w:t>Active sharing of information and resources, including best practice approaches</w:t>
      </w:r>
    </w:p>
    <w:p w14:paraId="3C7473EC" w14:textId="73C007D9" w:rsidR="000C553D" w:rsidRPr="00BB7141" w:rsidRDefault="000C553D" w:rsidP="00042D75">
      <w:pPr>
        <w:pStyle w:val="ListParagraph"/>
        <w:rPr>
          <w:rStyle w:val="Strong"/>
          <w:rFonts w:cs="Arial"/>
          <w:b w:val="0"/>
        </w:rPr>
      </w:pPr>
      <w:r w:rsidRPr="00BB7141">
        <w:rPr>
          <w:rStyle w:val="Strong"/>
          <w:rFonts w:cs="Arial"/>
          <w:b w:val="0"/>
        </w:rPr>
        <w:t>Access and inclusion toolkit</w:t>
      </w:r>
    </w:p>
    <w:p w14:paraId="547120FF" w14:textId="2B1B9880" w:rsidR="00E77E88" w:rsidRDefault="00E77E88" w:rsidP="00E77E88">
      <w:pPr>
        <w:rPr>
          <w:rStyle w:val="Strong"/>
        </w:rPr>
      </w:pPr>
      <w:r w:rsidRPr="00E77E88">
        <w:rPr>
          <w:rStyle w:val="Strong"/>
        </w:rPr>
        <w:t>Action</w:t>
      </w:r>
    </w:p>
    <w:p w14:paraId="5CB63ACB" w14:textId="29E41D78" w:rsidR="00E77E88" w:rsidRPr="00E77E88" w:rsidRDefault="00E77E88" w:rsidP="00250F30">
      <w:pPr>
        <w:pStyle w:val="ListParagraph"/>
        <w:numPr>
          <w:ilvl w:val="0"/>
          <w:numId w:val="21"/>
        </w:numPr>
      </w:pPr>
      <w:r w:rsidRPr="00E77E88">
        <w:t>Review and refresh recruitment and selection policies including the approach to developing attraction strategies, position descriptions and selection criteria (for example, explicit encouragement for people with disability to apply)</w:t>
      </w:r>
    </w:p>
    <w:p w14:paraId="130BC10A" w14:textId="55FA64D9" w:rsidR="00E77E88" w:rsidRDefault="00E77E88" w:rsidP="00E77E88">
      <w:pPr>
        <w:rPr>
          <w:rStyle w:val="Strong"/>
        </w:rPr>
      </w:pPr>
      <w:r w:rsidRPr="00E77E88">
        <w:rPr>
          <w:rStyle w:val="Strong"/>
        </w:rPr>
        <w:t>Departments</w:t>
      </w:r>
    </w:p>
    <w:p w14:paraId="01FBB047" w14:textId="0CCD3A28" w:rsidR="00E77E88" w:rsidRPr="00E77E88" w:rsidRDefault="00E77E88" w:rsidP="00250F30">
      <w:pPr>
        <w:pStyle w:val="ListParagraph"/>
        <w:numPr>
          <w:ilvl w:val="0"/>
          <w:numId w:val="31"/>
        </w:numPr>
      </w:pPr>
      <w:r w:rsidRPr="00E77E88">
        <w:t>As policy owner, departments will review internal policies and processes related to recruitment and selection using a disability lens, to remove barriers</w:t>
      </w:r>
    </w:p>
    <w:p w14:paraId="6DE82979" w14:textId="77777777" w:rsidR="00E77E88" w:rsidRDefault="00E77E88" w:rsidP="00E77E88">
      <w:pPr>
        <w:rPr>
          <w:rStyle w:val="Strong"/>
        </w:rPr>
      </w:pPr>
      <w:r w:rsidRPr="00E77E88">
        <w:rPr>
          <w:rStyle w:val="Strong"/>
        </w:rPr>
        <w:t>VPSC</w:t>
      </w:r>
    </w:p>
    <w:p w14:paraId="70DD7A3B" w14:textId="29ED1A5B" w:rsidR="000C2B55" w:rsidRPr="00250F30" w:rsidRDefault="00E77E88" w:rsidP="00250F30">
      <w:pPr>
        <w:pStyle w:val="ListParagraph"/>
        <w:numPr>
          <w:ilvl w:val="0"/>
          <w:numId w:val="31"/>
        </w:numPr>
        <w:rPr>
          <w:b/>
          <w:bCs/>
        </w:rPr>
      </w:pPr>
      <w:r w:rsidRPr="00250F30">
        <w:rPr>
          <w:rFonts w:cs="Arial"/>
          <w:sz w:val="22"/>
        </w:rPr>
        <w:t>Share information, good practice, and tools developed by departments and sector agencies</w:t>
      </w:r>
      <w:r w:rsidRPr="00250F30">
        <w:rPr>
          <w:rFonts w:cs="Arial"/>
          <w:b/>
          <w:bCs/>
          <w:color w:val="AF272F"/>
          <w:sz w:val="32"/>
          <w:szCs w:val="26"/>
        </w:rPr>
        <w:t xml:space="preserve"> </w:t>
      </w:r>
      <w:r w:rsidR="000C2B55" w:rsidRPr="00250F30">
        <w:rPr>
          <w:rFonts w:cs="Arial"/>
          <w:b/>
          <w:bCs/>
          <w:color w:val="AF272F"/>
          <w:sz w:val="32"/>
          <w:szCs w:val="26"/>
        </w:rPr>
        <w:br w:type="page"/>
      </w:r>
    </w:p>
    <w:p w14:paraId="622BE017" w14:textId="77777777" w:rsidR="00E77E88" w:rsidRPr="00E77E88" w:rsidRDefault="00E77E88" w:rsidP="00E77E88">
      <w:pPr>
        <w:rPr>
          <w:rStyle w:val="Strong"/>
        </w:rPr>
      </w:pPr>
      <w:r w:rsidRPr="00E77E88">
        <w:rPr>
          <w:rStyle w:val="Strong"/>
        </w:rPr>
        <w:lastRenderedPageBreak/>
        <w:t>Action</w:t>
      </w:r>
      <w:r w:rsidRPr="00E77E88">
        <w:rPr>
          <w:rStyle w:val="Strong"/>
        </w:rPr>
        <w:tab/>
      </w:r>
    </w:p>
    <w:p w14:paraId="043E96EC" w14:textId="196178F5" w:rsidR="00E77E88" w:rsidRPr="00E77E88" w:rsidRDefault="00E77E88" w:rsidP="00250F30">
      <w:pPr>
        <w:pStyle w:val="ListParagraph"/>
        <w:numPr>
          <w:ilvl w:val="0"/>
          <w:numId w:val="21"/>
        </w:numPr>
      </w:pPr>
      <w:r w:rsidRPr="00E77E88">
        <w:t xml:space="preserve">Scope new recruitment models for candidates who require alternative methods of assessment such as </w:t>
      </w:r>
      <w:proofErr w:type="spellStart"/>
      <w:r w:rsidRPr="00E77E88">
        <w:t>RecruitAbility</w:t>
      </w:r>
      <w:proofErr w:type="spellEnd"/>
      <w:r w:rsidRPr="00E77E88">
        <w:t>, fast track to interview, work experience and allowing role matching to skills, experience and capability such as job-carving and job-share</w:t>
      </w:r>
    </w:p>
    <w:p w14:paraId="787059EA" w14:textId="093653EE" w:rsidR="00E77E88" w:rsidRPr="00E77E88" w:rsidRDefault="00E77E88" w:rsidP="00E77E88">
      <w:pPr>
        <w:rPr>
          <w:rStyle w:val="Strong"/>
        </w:rPr>
      </w:pPr>
      <w:r w:rsidRPr="00E77E88">
        <w:rPr>
          <w:rStyle w:val="Strong"/>
        </w:rPr>
        <w:t>Departments</w:t>
      </w:r>
      <w:r w:rsidRPr="00E77E88">
        <w:rPr>
          <w:rStyle w:val="Strong"/>
        </w:rPr>
        <w:tab/>
      </w:r>
    </w:p>
    <w:p w14:paraId="14236313" w14:textId="1D28E92A" w:rsidR="00E77E88" w:rsidRPr="00E77E88" w:rsidRDefault="00E77E88" w:rsidP="00250F30">
      <w:pPr>
        <w:pStyle w:val="ListParagraph"/>
        <w:numPr>
          <w:ilvl w:val="0"/>
          <w:numId w:val="31"/>
        </w:numPr>
      </w:pPr>
      <w:r w:rsidRPr="00E77E88">
        <w:t>As policy owner, departments will scope and implement new recruitment models to remove barriers</w:t>
      </w:r>
    </w:p>
    <w:p w14:paraId="6A10AB2F" w14:textId="70309DD2" w:rsidR="00E77E88" w:rsidRPr="00E77E88" w:rsidRDefault="00E77E88" w:rsidP="00E77E88">
      <w:pPr>
        <w:rPr>
          <w:rStyle w:val="Strong"/>
        </w:rPr>
      </w:pPr>
      <w:r w:rsidRPr="00E77E88">
        <w:rPr>
          <w:rStyle w:val="Strong"/>
        </w:rPr>
        <w:t>VPSC</w:t>
      </w:r>
    </w:p>
    <w:p w14:paraId="64FD3C46" w14:textId="56493339" w:rsidR="000C2B55" w:rsidRPr="00250F30" w:rsidRDefault="00E77E88" w:rsidP="00250F30">
      <w:pPr>
        <w:pStyle w:val="ListParagraph"/>
        <w:numPr>
          <w:ilvl w:val="0"/>
          <w:numId w:val="32"/>
        </w:numPr>
      </w:pPr>
      <w:r w:rsidRPr="00250F30">
        <w:t>Share information, good practice, and tools developed by departments and sector agencies</w:t>
      </w:r>
      <w:r w:rsidR="000C2B55" w:rsidRPr="00250F30">
        <w:br w:type="page"/>
      </w:r>
    </w:p>
    <w:p w14:paraId="2B60F6A3" w14:textId="16F58BB4" w:rsidR="000C553D" w:rsidRPr="00BB7141" w:rsidRDefault="000C553D" w:rsidP="00B42FAC">
      <w:pPr>
        <w:pStyle w:val="Heading4"/>
      </w:pPr>
      <w:r w:rsidRPr="00BB7141">
        <w:lastRenderedPageBreak/>
        <w:t>VISION: THERE IS A POOL OF PEOPLE WITH DISABILITY READY AND WILLING TO WORK IN THE PUBLIC SECTOR</w:t>
      </w:r>
    </w:p>
    <w:p w14:paraId="4E7F480D" w14:textId="541CFAC9" w:rsidR="00E529B6" w:rsidRPr="00B42FAC" w:rsidRDefault="00E529B6" w:rsidP="00B42FAC">
      <w:pPr>
        <w:pStyle w:val="Heading5"/>
        <w:rPr>
          <w:rStyle w:val="Strong"/>
          <w:b/>
          <w:bCs w:val="0"/>
          <w:sz w:val="28"/>
        </w:rPr>
      </w:pPr>
      <w:r w:rsidRPr="00B42FAC">
        <w:rPr>
          <w:rStyle w:val="Strong"/>
          <w:b/>
          <w:bCs w:val="0"/>
          <w:sz w:val="28"/>
        </w:rPr>
        <w:t>Objectives</w:t>
      </w:r>
    </w:p>
    <w:p w14:paraId="2725E157" w14:textId="31446A89" w:rsidR="000C553D" w:rsidRPr="00BB7141" w:rsidRDefault="000C553D" w:rsidP="00042D75">
      <w:pPr>
        <w:pStyle w:val="ListParagraph"/>
        <w:rPr>
          <w:rStyle w:val="Strong"/>
          <w:rFonts w:cs="Arial"/>
          <w:b w:val="0"/>
        </w:rPr>
      </w:pPr>
      <w:r w:rsidRPr="00BB7141">
        <w:rPr>
          <w:rStyle w:val="Strong"/>
          <w:rFonts w:cs="Arial"/>
          <w:b w:val="0"/>
        </w:rPr>
        <w:t>Build sustainable and meaningful relationships with disability employment agencies</w:t>
      </w:r>
    </w:p>
    <w:p w14:paraId="73429713" w14:textId="17409F7F" w:rsidR="000C553D" w:rsidRPr="00BB7141" w:rsidRDefault="000C553D" w:rsidP="00042D75">
      <w:pPr>
        <w:pStyle w:val="ListParagraph"/>
        <w:rPr>
          <w:rStyle w:val="Strong"/>
          <w:rFonts w:cs="Arial"/>
          <w:b w:val="0"/>
        </w:rPr>
      </w:pPr>
      <w:r w:rsidRPr="00BB7141">
        <w:rPr>
          <w:rStyle w:val="Strong"/>
          <w:rFonts w:cs="Arial"/>
          <w:b w:val="0"/>
        </w:rPr>
        <w:t>Ensure recruitment agencies are disability- confident and provide candidates with disability across all levels</w:t>
      </w:r>
    </w:p>
    <w:p w14:paraId="76CDD485" w14:textId="34EA5A50" w:rsidR="000C553D" w:rsidRPr="00BB7141" w:rsidRDefault="000C553D" w:rsidP="00042D75">
      <w:pPr>
        <w:pStyle w:val="ListParagraph"/>
        <w:rPr>
          <w:rStyle w:val="Strong"/>
          <w:rFonts w:cs="Arial"/>
          <w:b w:val="0"/>
        </w:rPr>
      </w:pPr>
      <w:r w:rsidRPr="00BB7141">
        <w:rPr>
          <w:rStyle w:val="Strong"/>
          <w:rFonts w:cs="Arial"/>
          <w:b w:val="0"/>
        </w:rPr>
        <w:t>Establish multiple sourcing mechanisms to ensure candidates with disability are targeted</w:t>
      </w:r>
    </w:p>
    <w:p w14:paraId="03FC0A98" w14:textId="5ACECAAF" w:rsidR="00E529B6" w:rsidRPr="00B42FAC" w:rsidRDefault="00E529B6" w:rsidP="00B42FAC">
      <w:pPr>
        <w:pStyle w:val="Heading5"/>
        <w:rPr>
          <w:rStyle w:val="Strong"/>
          <w:b/>
          <w:bCs w:val="0"/>
          <w:sz w:val="28"/>
        </w:rPr>
      </w:pPr>
      <w:r w:rsidRPr="00B42FAC">
        <w:rPr>
          <w:rStyle w:val="Strong"/>
          <w:b/>
          <w:bCs w:val="0"/>
          <w:sz w:val="28"/>
        </w:rPr>
        <w:t>Key stakeholders</w:t>
      </w:r>
    </w:p>
    <w:p w14:paraId="748ABF10" w14:textId="77777777" w:rsidR="000C553D" w:rsidRPr="00BB7141" w:rsidRDefault="000C553D" w:rsidP="00042D75">
      <w:pPr>
        <w:pStyle w:val="ListParagraph"/>
        <w:rPr>
          <w:rFonts w:cs="Arial"/>
        </w:rPr>
      </w:pPr>
      <w:r w:rsidRPr="00BB7141">
        <w:rPr>
          <w:rFonts w:cs="Arial"/>
        </w:rPr>
        <w:t>Human resources</w:t>
      </w:r>
      <w:r w:rsidRPr="00BB7141">
        <w:rPr>
          <w:rFonts w:cs="Arial"/>
          <w:spacing w:val="-1"/>
        </w:rPr>
        <w:t xml:space="preserve"> </w:t>
      </w:r>
      <w:r w:rsidRPr="00BB7141">
        <w:rPr>
          <w:rFonts w:cs="Arial"/>
        </w:rPr>
        <w:t>directors</w:t>
      </w:r>
    </w:p>
    <w:p w14:paraId="09D0BA68" w14:textId="77777777" w:rsidR="000C553D" w:rsidRPr="00BB7141" w:rsidRDefault="000C553D" w:rsidP="00042D75">
      <w:pPr>
        <w:pStyle w:val="ListParagraph"/>
        <w:rPr>
          <w:rFonts w:cs="Arial"/>
        </w:rPr>
      </w:pPr>
      <w:r w:rsidRPr="00BB7141">
        <w:rPr>
          <w:rFonts w:cs="Arial"/>
        </w:rPr>
        <w:t>Human resources</w:t>
      </w:r>
      <w:r w:rsidRPr="00BB7141">
        <w:rPr>
          <w:rFonts w:cs="Arial"/>
          <w:spacing w:val="-8"/>
        </w:rPr>
        <w:t xml:space="preserve"> </w:t>
      </w:r>
      <w:r w:rsidRPr="00BB7141">
        <w:rPr>
          <w:rFonts w:cs="Arial"/>
        </w:rPr>
        <w:t>personnel and D&amp;I</w:t>
      </w:r>
      <w:r w:rsidRPr="00BB7141">
        <w:rPr>
          <w:rFonts w:cs="Arial"/>
          <w:spacing w:val="-1"/>
        </w:rPr>
        <w:t xml:space="preserve"> </w:t>
      </w:r>
      <w:r w:rsidRPr="00BB7141">
        <w:rPr>
          <w:rFonts w:cs="Arial"/>
        </w:rPr>
        <w:t>practitioners</w:t>
      </w:r>
    </w:p>
    <w:p w14:paraId="278BE958" w14:textId="77777777" w:rsidR="000C553D" w:rsidRPr="00BB7141" w:rsidRDefault="000C553D" w:rsidP="00042D75">
      <w:pPr>
        <w:pStyle w:val="ListParagraph"/>
        <w:rPr>
          <w:rFonts w:cs="Arial"/>
        </w:rPr>
      </w:pPr>
      <w:r w:rsidRPr="00BB7141">
        <w:rPr>
          <w:rFonts w:cs="Arial"/>
        </w:rPr>
        <w:t>Job applicants with disability</w:t>
      </w:r>
    </w:p>
    <w:p w14:paraId="3D83AC56" w14:textId="77777777" w:rsidR="000C553D" w:rsidRPr="00BB7141" w:rsidRDefault="000C553D" w:rsidP="00042D75">
      <w:pPr>
        <w:pStyle w:val="ListParagraph"/>
        <w:rPr>
          <w:rFonts w:cs="Arial"/>
        </w:rPr>
      </w:pPr>
      <w:r w:rsidRPr="00BB7141">
        <w:rPr>
          <w:rFonts w:cs="Arial"/>
        </w:rPr>
        <w:t>Disability employment</w:t>
      </w:r>
      <w:r w:rsidRPr="00BB7141">
        <w:rPr>
          <w:rFonts w:cs="Arial"/>
          <w:spacing w:val="-1"/>
        </w:rPr>
        <w:t xml:space="preserve"> </w:t>
      </w:r>
      <w:r w:rsidRPr="00BB7141">
        <w:rPr>
          <w:rFonts w:cs="Arial"/>
        </w:rPr>
        <w:t>agencies</w:t>
      </w:r>
    </w:p>
    <w:p w14:paraId="7F773123" w14:textId="77777777" w:rsidR="000C553D" w:rsidRPr="00BB7141" w:rsidRDefault="000C553D" w:rsidP="00042D75">
      <w:pPr>
        <w:pStyle w:val="ListParagraph"/>
        <w:rPr>
          <w:rFonts w:cs="Arial"/>
        </w:rPr>
      </w:pPr>
      <w:r w:rsidRPr="00BB7141">
        <w:rPr>
          <w:rFonts w:cs="Arial"/>
        </w:rPr>
        <w:t>Recruitment</w:t>
      </w:r>
      <w:r w:rsidRPr="00BB7141">
        <w:rPr>
          <w:rFonts w:cs="Arial"/>
          <w:spacing w:val="-1"/>
        </w:rPr>
        <w:t xml:space="preserve"> </w:t>
      </w:r>
      <w:r w:rsidRPr="00BB7141">
        <w:rPr>
          <w:rFonts w:cs="Arial"/>
        </w:rPr>
        <w:t>agencies</w:t>
      </w:r>
    </w:p>
    <w:p w14:paraId="1AA4FA03" w14:textId="77777777" w:rsidR="000C553D" w:rsidRPr="00BB7141" w:rsidRDefault="000C553D" w:rsidP="00042D75">
      <w:pPr>
        <w:pStyle w:val="ListParagraph"/>
        <w:rPr>
          <w:rFonts w:cs="Arial"/>
        </w:rPr>
      </w:pPr>
      <w:r w:rsidRPr="00BB7141">
        <w:rPr>
          <w:rFonts w:cs="Arial"/>
        </w:rPr>
        <w:t>Department of Treasury and</w:t>
      </w:r>
      <w:r w:rsidRPr="00BB7141">
        <w:rPr>
          <w:rFonts w:cs="Arial"/>
          <w:spacing w:val="-14"/>
        </w:rPr>
        <w:t xml:space="preserve"> </w:t>
      </w:r>
      <w:r w:rsidRPr="00BB7141">
        <w:rPr>
          <w:rFonts w:cs="Arial"/>
        </w:rPr>
        <w:t>Finance</w:t>
      </w:r>
    </w:p>
    <w:p w14:paraId="461806F4" w14:textId="77777777" w:rsidR="000C553D" w:rsidRPr="00BB7141" w:rsidRDefault="000C553D" w:rsidP="00042D75">
      <w:pPr>
        <w:pStyle w:val="ListParagraph"/>
        <w:rPr>
          <w:rFonts w:cs="Arial"/>
        </w:rPr>
      </w:pPr>
      <w:r w:rsidRPr="00BB7141">
        <w:rPr>
          <w:rFonts w:cs="Arial"/>
        </w:rPr>
        <w:t>Department of Premier and</w:t>
      </w:r>
      <w:r w:rsidRPr="00BB7141">
        <w:rPr>
          <w:rFonts w:cs="Arial"/>
          <w:spacing w:val="-3"/>
        </w:rPr>
        <w:t xml:space="preserve"> </w:t>
      </w:r>
      <w:r w:rsidRPr="00BB7141">
        <w:rPr>
          <w:rFonts w:cs="Arial"/>
        </w:rPr>
        <w:t>Cabinet</w:t>
      </w:r>
    </w:p>
    <w:p w14:paraId="22CF8B85" w14:textId="77777777" w:rsidR="000C553D" w:rsidRPr="00BB7141" w:rsidRDefault="000C553D" w:rsidP="00042D75">
      <w:pPr>
        <w:pStyle w:val="ListParagraph"/>
        <w:rPr>
          <w:rFonts w:cs="Arial"/>
        </w:rPr>
      </w:pPr>
      <w:r w:rsidRPr="00BB7141">
        <w:rPr>
          <w:rFonts w:cs="Arial"/>
        </w:rPr>
        <w:t>Community and Public Sector</w:t>
      </w:r>
      <w:r w:rsidRPr="00BB7141">
        <w:rPr>
          <w:rFonts w:cs="Arial"/>
          <w:spacing w:val="-1"/>
        </w:rPr>
        <w:t xml:space="preserve"> </w:t>
      </w:r>
      <w:r w:rsidRPr="00BB7141">
        <w:rPr>
          <w:rFonts w:cs="Arial"/>
        </w:rPr>
        <w:t>Union</w:t>
      </w:r>
    </w:p>
    <w:p w14:paraId="4A42823A" w14:textId="70289EEA" w:rsidR="000C553D" w:rsidRPr="00BB7141" w:rsidRDefault="000C553D" w:rsidP="00042D75">
      <w:pPr>
        <w:pStyle w:val="ListParagraph"/>
        <w:rPr>
          <w:rStyle w:val="Strong"/>
          <w:rFonts w:cs="Arial"/>
          <w:b w:val="0"/>
          <w:bCs w:val="0"/>
        </w:rPr>
      </w:pPr>
      <w:r w:rsidRPr="00BB7141">
        <w:rPr>
          <w:rFonts w:cs="Arial"/>
        </w:rPr>
        <w:t>Other public sector</w:t>
      </w:r>
      <w:r w:rsidRPr="00BB7141">
        <w:rPr>
          <w:rFonts w:cs="Arial"/>
          <w:spacing w:val="-1"/>
        </w:rPr>
        <w:t xml:space="preserve"> </w:t>
      </w:r>
      <w:r w:rsidRPr="00BB7141">
        <w:rPr>
          <w:rFonts w:cs="Arial"/>
        </w:rPr>
        <w:t>agencies</w:t>
      </w:r>
    </w:p>
    <w:p w14:paraId="772F23F6" w14:textId="638D8079" w:rsidR="00E529B6" w:rsidRPr="00B42FAC" w:rsidRDefault="00E529B6" w:rsidP="00B42FAC">
      <w:pPr>
        <w:pStyle w:val="Heading5"/>
        <w:rPr>
          <w:rStyle w:val="Strong"/>
          <w:b/>
          <w:bCs w:val="0"/>
          <w:sz w:val="28"/>
        </w:rPr>
      </w:pPr>
      <w:r w:rsidRPr="00B42FAC">
        <w:rPr>
          <w:rStyle w:val="Strong"/>
          <w:b/>
          <w:bCs w:val="0"/>
          <w:sz w:val="28"/>
        </w:rPr>
        <w:t>Key outcomes</w:t>
      </w:r>
    </w:p>
    <w:p w14:paraId="2C7C268F" w14:textId="6B81655B" w:rsidR="000C553D" w:rsidRPr="00BB7141" w:rsidRDefault="000C553D" w:rsidP="00042D75">
      <w:pPr>
        <w:pStyle w:val="ListParagraph"/>
        <w:rPr>
          <w:rFonts w:cs="Arial"/>
        </w:rPr>
      </w:pPr>
      <w:r w:rsidRPr="00BB7141">
        <w:rPr>
          <w:rFonts w:cs="Arial"/>
        </w:rPr>
        <w:t>The sector has access to a wide pool of candidates with disability across all levels</w:t>
      </w:r>
    </w:p>
    <w:p w14:paraId="31DFFB57" w14:textId="54FE14E3" w:rsidR="000C553D" w:rsidRPr="00BB7141" w:rsidRDefault="000C553D" w:rsidP="00042D75">
      <w:pPr>
        <w:pStyle w:val="ListParagraph"/>
        <w:rPr>
          <w:rFonts w:cs="Arial"/>
        </w:rPr>
      </w:pPr>
      <w:r w:rsidRPr="00BB7141">
        <w:rPr>
          <w:rFonts w:cs="Arial"/>
        </w:rPr>
        <w:t>Employees with disability receive support from disability employment agencies to ensure success in the workplace</w:t>
      </w:r>
    </w:p>
    <w:p w14:paraId="46867AF9" w14:textId="5E83C14E" w:rsidR="000C553D" w:rsidRPr="00BB7141" w:rsidRDefault="000C553D" w:rsidP="00042D75">
      <w:pPr>
        <w:pStyle w:val="ListParagraph"/>
        <w:rPr>
          <w:rFonts w:cs="Arial"/>
        </w:rPr>
      </w:pPr>
      <w:r w:rsidRPr="00BB7141">
        <w:rPr>
          <w:rFonts w:cs="Arial"/>
        </w:rPr>
        <w:t>There are sufficient candidates to meet the targets</w:t>
      </w:r>
    </w:p>
    <w:p w14:paraId="66837DCA" w14:textId="3615146C" w:rsidR="00E529B6" w:rsidRPr="00B42FAC" w:rsidRDefault="00E529B6" w:rsidP="00B42FAC">
      <w:pPr>
        <w:pStyle w:val="Heading5"/>
        <w:rPr>
          <w:rStyle w:val="Strong"/>
          <w:b/>
          <w:bCs w:val="0"/>
          <w:sz w:val="28"/>
        </w:rPr>
      </w:pPr>
      <w:r w:rsidRPr="00B42FAC">
        <w:rPr>
          <w:rStyle w:val="Strong"/>
          <w:b/>
          <w:bCs w:val="0"/>
          <w:sz w:val="28"/>
        </w:rPr>
        <w:t>Dependencies</w:t>
      </w:r>
    </w:p>
    <w:p w14:paraId="494BF475" w14:textId="3C3D475A" w:rsidR="000C553D" w:rsidRPr="00BB7141" w:rsidRDefault="000C553D" w:rsidP="00042D75">
      <w:pPr>
        <w:pStyle w:val="ListParagraph"/>
        <w:rPr>
          <w:rStyle w:val="Strong"/>
          <w:rFonts w:cs="Arial"/>
          <w:b w:val="0"/>
        </w:rPr>
      </w:pPr>
      <w:r w:rsidRPr="00BB7141">
        <w:rPr>
          <w:rStyle w:val="Strong"/>
          <w:rFonts w:cs="Arial"/>
          <w:b w:val="0"/>
        </w:rPr>
        <w:t>Suitable vendor available</w:t>
      </w:r>
    </w:p>
    <w:p w14:paraId="61BD565D" w14:textId="5EAF13A7" w:rsidR="000C553D" w:rsidRPr="00BB7141" w:rsidRDefault="000C553D" w:rsidP="00042D75">
      <w:pPr>
        <w:pStyle w:val="ListParagraph"/>
        <w:rPr>
          <w:rStyle w:val="Strong"/>
          <w:rFonts w:cs="Arial"/>
          <w:b w:val="0"/>
        </w:rPr>
      </w:pPr>
      <w:r w:rsidRPr="00BB7141">
        <w:rPr>
          <w:rStyle w:val="Strong"/>
          <w:rFonts w:cs="Arial"/>
          <w:b w:val="0"/>
        </w:rPr>
        <w:t>Careers Vic website</w:t>
      </w:r>
    </w:p>
    <w:p w14:paraId="4455D1BE" w14:textId="77777777" w:rsidR="00250F30" w:rsidRDefault="00250F30">
      <w:pPr>
        <w:spacing w:before="0" w:after="160"/>
        <w:rPr>
          <w:rStyle w:val="Strong"/>
        </w:rPr>
      </w:pPr>
      <w:r>
        <w:rPr>
          <w:rStyle w:val="Strong"/>
        </w:rPr>
        <w:br w:type="page"/>
      </w:r>
    </w:p>
    <w:p w14:paraId="38299F1F" w14:textId="549DC9DC" w:rsidR="00E77E88" w:rsidRDefault="00E77E88" w:rsidP="00E77E88">
      <w:pPr>
        <w:rPr>
          <w:rStyle w:val="Strong"/>
        </w:rPr>
      </w:pPr>
      <w:r w:rsidRPr="00E77E88">
        <w:rPr>
          <w:rStyle w:val="Strong"/>
        </w:rPr>
        <w:lastRenderedPageBreak/>
        <w:t>Action</w:t>
      </w:r>
    </w:p>
    <w:p w14:paraId="4356122A" w14:textId="750E2B09" w:rsidR="00E77E88" w:rsidRPr="00E77E88" w:rsidRDefault="00E77E88" w:rsidP="00250F30">
      <w:pPr>
        <w:pStyle w:val="ListParagraph"/>
        <w:numPr>
          <w:ilvl w:val="0"/>
          <w:numId w:val="21"/>
        </w:numPr>
      </w:pPr>
      <w:r w:rsidRPr="00E77E88">
        <w:t>Increase access to the candidate pool by exploring the opportunity for a VPS-wide arrangement with a disability-confident vendor to source suitable candidates and, where recruitment agencies are used, ensure shortlisted candidates are selected through non-discriminatory practices</w:t>
      </w:r>
    </w:p>
    <w:p w14:paraId="2FCA4C71" w14:textId="5803B4CA" w:rsidR="00E77E88" w:rsidRDefault="00E77E88" w:rsidP="00E77E88">
      <w:pPr>
        <w:rPr>
          <w:rStyle w:val="Strong"/>
        </w:rPr>
      </w:pPr>
      <w:r w:rsidRPr="00E77E88">
        <w:rPr>
          <w:rStyle w:val="Strong"/>
        </w:rPr>
        <w:t>Departments</w:t>
      </w:r>
    </w:p>
    <w:p w14:paraId="213B99ED" w14:textId="4AA195E5" w:rsidR="00E77E88" w:rsidRPr="00E77E88" w:rsidRDefault="00E77E88" w:rsidP="00250F30">
      <w:pPr>
        <w:pStyle w:val="ListParagraph"/>
        <w:numPr>
          <w:ilvl w:val="0"/>
          <w:numId w:val="32"/>
        </w:numPr>
      </w:pPr>
      <w:r w:rsidRPr="00E77E88">
        <w:t>Provide the authorising environment and, when recruitment agencies are used, ensure shortlisted candidates are diverse and include people with disability via non-discriminatory practices</w:t>
      </w:r>
    </w:p>
    <w:p w14:paraId="7EE35F44" w14:textId="068CEC32" w:rsidR="00E77E88" w:rsidRDefault="00E77E88" w:rsidP="00E77E88">
      <w:pPr>
        <w:rPr>
          <w:rStyle w:val="Strong"/>
        </w:rPr>
      </w:pPr>
      <w:r w:rsidRPr="00E77E88">
        <w:rPr>
          <w:rStyle w:val="Strong"/>
        </w:rPr>
        <w:t>VPSC</w:t>
      </w:r>
    </w:p>
    <w:p w14:paraId="674DFE7F" w14:textId="53B18B2F" w:rsidR="00E77E88" w:rsidRPr="00E77E88" w:rsidRDefault="00E77E88" w:rsidP="00250F30">
      <w:pPr>
        <w:pStyle w:val="ListParagraph"/>
        <w:numPr>
          <w:ilvl w:val="0"/>
          <w:numId w:val="32"/>
        </w:numPr>
      </w:pPr>
      <w:r w:rsidRPr="00E77E88">
        <w:t>Explore with Department of Treasury and Finance the opportunity for procurement of a VPS-wide arrangement with a disability-confident vendor to source suitable candidates</w:t>
      </w:r>
    </w:p>
    <w:p w14:paraId="6E71438E" w14:textId="77777777" w:rsidR="00E77E88" w:rsidRDefault="00E77E88" w:rsidP="00E77E88">
      <w:pPr>
        <w:rPr>
          <w:rStyle w:val="Strong"/>
        </w:rPr>
      </w:pPr>
      <w:r w:rsidRPr="00E77E88">
        <w:rPr>
          <w:rStyle w:val="Strong"/>
        </w:rPr>
        <w:t>Action</w:t>
      </w:r>
    </w:p>
    <w:p w14:paraId="0A399114" w14:textId="53A100D4" w:rsidR="00E77E88" w:rsidRPr="00E77E88" w:rsidRDefault="00E77E88" w:rsidP="00250F30">
      <w:pPr>
        <w:pStyle w:val="ListParagraph"/>
        <w:numPr>
          <w:ilvl w:val="0"/>
          <w:numId w:val="21"/>
        </w:numPr>
      </w:pPr>
      <w:r w:rsidRPr="00E77E88">
        <w:t>Explore and scope the development of a VPS disability capability framework that outlines the knowledge, skills and capabilities to build disability confidence</w:t>
      </w:r>
    </w:p>
    <w:p w14:paraId="5D7F74B8" w14:textId="77777777" w:rsidR="00E77E88" w:rsidRDefault="00E77E88" w:rsidP="00E77E88">
      <w:pPr>
        <w:rPr>
          <w:rStyle w:val="Strong"/>
        </w:rPr>
      </w:pPr>
      <w:r w:rsidRPr="00E77E88">
        <w:rPr>
          <w:rStyle w:val="Strong"/>
        </w:rPr>
        <w:t>Departments</w:t>
      </w:r>
    </w:p>
    <w:p w14:paraId="4296DB76" w14:textId="77777777" w:rsidR="00E77E88" w:rsidRPr="00E77E88" w:rsidRDefault="00E77E88" w:rsidP="00250F30">
      <w:pPr>
        <w:pStyle w:val="ListParagraph"/>
        <w:numPr>
          <w:ilvl w:val="0"/>
          <w:numId w:val="32"/>
        </w:numPr>
      </w:pPr>
      <w:r w:rsidRPr="00E77E88">
        <w:t>Collaborate and provide the authorising environment</w:t>
      </w:r>
    </w:p>
    <w:p w14:paraId="7DADA97B" w14:textId="306E10BD" w:rsidR="00E77E88" w:rsidRPr="00E77E88" w:rsidRDefault="00E77E88" w:rsidP="00250F30">
      <w:pPr>
        <w:pStyle w:val="ListParagraph"/>
        <w:numPr>
          <w:ilvl w:val="0"/>
          <w:numId w:val="32"/>
        </w:numPr>
      </w:pPr>
      <w:r w:rsidRPr="00E77E88">
        <w:t>Use the framework to drive change and implementation</w:t>
      </w:r>
    </w:p>
    <w:p w14:paraId="0A4BD071" w14:textId="77777777" w:rsidR="00E77E88" w:rsidRDefault="00E77E88" w:rsidP="00E77E88">
      <w:pPr>
        <w:rPr>
          <w:rStyle w:val="Strong"/>
        </w:rPr>
      </w:pPr>
      <w:r w:rsidRPr="00E77E88">
        <w:rPr>
          <w:rStyle w:val="Strong"/>
        </w:rPr>
        <w:t>VPSC</w:t>
      </w:r>
    </w:p>
    <w:p w14:paraId="30559A8F" w14:textId="77777777" w:rsidR="00E77E88" w:rsidRPr="00E77E88" w:rsidRDefault="00E77E88" w:rsidP="00250F30">
      <w:pPr>
        <w:pStyle w:val="ListParagraph"/>
        <w:numPr>
          <w:ilvl w:val="0"/>
          <w:numId w:val="33"/>
        </w:numPr>
      </w:pPr>
      <w:r w:rsidRPr="00E77E88">
        <w:t>Explore framework development, which may include:</w:t>
      </w:r>
    </w:p>
    <w:p w14:paraId="5F172867" w14:textId="77777777" w:rsidR="00E77E88" w:rsidRPr="00E77E88" w:rsidRDefault="00E77E88" w:rsidP="00250F30">
      <w:pPr>
        <w:pStyle w:val="ListParagraph"/>
        <w:numPr>
          <w:ilvl w:val="0"/>
          <w:numId w:val="34"/>
        </w:numPr>
      </w:pPr>
      <w:r w:rsidRPr="00E77E88">
        <w:t>exploring the case for a disability standard under the Public Administration Act 2004 to make rights and obligations under the Act clearer and easier to understand, enforce and comply with</w:t>
      </w:r>
    </w:p>
    <w:p w14:paraId="1988432A" w14:textId="1675EA10" w:rsidR="00E77E88" w:rsidRPr="00E77E88" w:rsidRDefault="00E77E88" w:rsidP="00250F30">
      <w:pPr>
        <w:pStyle w:val="ListParagraph"/>
        <w:numPr>
          <w:ilvl w:val="0"/>
          <w:numId w:val="34"/>
        </w:numPr>
      </w:pPr>
      <w:r w:rsidRPr="00E77E88">
        <w:t>guidance on applying the merit principle to support positive employment strategies</w:t>
      </w:r>
    </w:p>
    <w:p w14:paraId="4A61AEAA" w14:textId="2695772E" w:rsidR="000C553D" w:rsidRPr="00BB7141" w:rsidRDefault="000C553D">
      <w:pPr>
        <w:spacing w:before="0" w:after="160"/>
        <w:rPr>
          <w:rFonts w:cs="Arial"/>
          <w:b/>
          <w:bCs/>
          <w:color w:val="AF272F"/>
          <w:sz w:val="32"/>
          <w:szCs w:val="26"/>
        </w:rPr>
      </w:pPr>
      <w:r w:rsidRPr="00BB7141">
        <w:rPr>
          <w:rFonts w:cs="Arial"/>
          <w:b/>
          <w:bCs/>
          <w:color w:val="AF272F"/>
          <w:sz w:val="32"/>
          <w:szCs w:val="26"/>
        </w:rPr>
        <w:br w:type="page"/>
      </w:r>
    </w:p>
    <w:p w14:paraId="0FA5D5FE" w14:textId="133DF160" w:rsidR="000C553D" w:rsidRPr="00BB7141" w:rsidRDefault="000C553D" w:rsidP="00B42FAC">
      <w:pPr>
        <w:pStyle w:val="Heading4"/>
      </w:pPr>
      <w:r w:rsidRPr="00BB7141">
        <w:lastRenderedPageBreak/>
        <w:t>VISION: PEOPLE WITH DISABILITY ARE EMPLOYED AT ALL LEVELS</w:t>
      </w:r>
    </w:p>
    <w:p w14:paraId="37271E9E" w14:textId="026F025D" w:rsidR="00E529B6" w:rsidRPr="00B42FAC" w:rsidRDefault="00E529B6" w:rsidP="00B42FAC">
      <w:pPr>
        <w:pStyle w:val="Heading5"/>
        <w:rPr>
          <w:rStyle w:val="Strong"/>
          <w:b/>
          <w:bCs w:val="0"/>
          <w:sz w:val="28"/>
        </w:rPr>
      </w:pPr>
      <w:r w:rsidRPr="00B42FAC">
        <w:rPr>
          <w:rStyle w:val="Strong"/>
          <w:b/>
          <w:bCs w:val="0"/>
          <w:sz w:val="28"/>
        </w:rPr>
        <w:t>Objectives</w:t>
      </w:r>
    </w:p>
    <w:p w14:paraId="0C80A798" w14:textId="0A0EBC54" w:rsidR="000C553D" w:rsidRPr="00BB7141" w:rsidRDefault="000C553D" w:rsidP="00042D75">
      <w:pPr>
        <w:pStyle w:val="ListParagraph"/>
        <w:rPr>
          <w:rStyle w:val="Strong"/>
          <w:rFonts w:cs="Arial"/>
          <w:b w:val="0"/>
          <w:bCs w:val="0"/>
        </w:rPr>
      </w:pPr>
      <w:r w:rsidRPr="00BB7141">
        <w:rPr>
          <w:rStyle w:val="Strong"/>
          <w:rFonts w:cs="Arial"/>
          <w:b w:val="0"/>
          <w:bCs w:val="0"/>
        </w:rPr>
        <w:t>Address barriers to employment pathways for people with disability</w:t>
      </w:r>
    </w:p>
    <w:p w14:paraId="3EAA2339" w14:textId="274A02D1" w:rsidR="000C553D" w:rsidRPr="00BB7141" w:rsidRDefault="000C553D" w:rsidP="00042D75">
      <w:pPr>
        <w:pStyle w:val="ListParagraph"/>
        <w:rPr>
          <w:rStyle w:val="Strong"/>
          <w:rFonts w:cs="Arial"/>
          <w:b w:val="0"/>
          <w:bCs w:val="0"/>
        </w:rPr>
      </w:pPr>
      <w:r w:rsidRPr="00BB7141">
        <w:rPr>
          <w:rStyle w:val="Strong"/>
          <w:rFonts w:cs="Arial"/>
          <w:b w:val="0"/>
          <w:bCs w:val="0"/>
        </w:rPr>
        <w:t>Create/extend supported pathways to enable multiple entry points for candidates with disability</w:t>
      </w:r>
    </w:p>
    <w:p w14:paraId="2016139B" w14:textId="328288FD" w:rsidR="000C553D" w:rsidRPr="00BB7141" w:rsidRDefault="000C553D" w:rsidP="00042D75">
      <w:pPr>
        <w:pStyle w:val="ListParagraph"/>
        <w:rPr>
          <w:rStyle w:val="Strong"/>
          <w:rFonts w:cs="Arial"/>
          <w:b w:val="0"/>
          <w:bCs w:val="0"/>
        </w:rPr>
      </w:pPr>
      <w:r w:rsidRPr="00BB7141">
        <w:rPr>
          <w:rStyle w:val="Strong"/>
          <w:rFonts w:cs="Arial"/>
          <w:b w:val="0"/>
          <w:bCs w:val="0"/>
        </w:rPr>
        <w:t>Ensure employees with disability feel welcome and have the support they need to participate equally in the workplace</w:t>
      </w:r>
    </w:p>
    <w:p w14:paraId="77BA565D" w14:textId="66E8A1A4" w:rsidR="000C553D" w:rsidRPr="00BB7141" w:rsidRDefault="000C553D" w:rsidP="00042D75">
      <w:pPr>
        <w:pStyle w:val="ListParagraph"/>
        <w:rPr>
          <w:rStyle w:val="Strong"/>
          <w:rFonts w:cs="Arial"/>
          <w:b w:val="0"/>
          <w:bCs w:val="0"/>
        </w:rPr>
      </w:pPr>
      <w:r w:rsidRPr="00BB7141">
        <w:rPr>
          <w:rStyle w:val="Strong"/>
          <w:rFonts w:cs="Arial"/>
          <w:b w:val="0"/>
          <w:bCs w:val="0"/>
        </w:rPr>
        <w:t>Challenge assumptions on career pathways for people with disability</w:t>
      </w:r>
    </w:p>
    <w:p w14:paraId="72CE5EB3" w14:textId="1545667E" w:rsidR="00E529B6" w:rsidRPr="00B42FAC" w:rsidRDefault="00E529B6" w:rsidP="00B42FAC">
      <w:pPr>
        <w:pStyle w:val="Heading5"/>
        <w:rPr>
          <w:rStyle w:val="Strong"/>
          <w:b/>
          <w:bCs w:val="0"/>
          <w:sz w:val="28"/>
        </w:rPr>
      </w:pPr>
      <w:r w:rsidRPr="00B42FAC">
        <w:rPr>
          <w:rStyle w:val="Strong"/>
          <w:b/>
          <w:bCs w:val="0"/>
          <w:sz w:val="28"/>
        </w:rPr>
        <w:t>Key stakeholders</w:t>
      </w:r>
    </w:p>
    <w:p w14:paraId="135F47C5" w14:textId="06BED112" w:rsidR="000C553D" w:rsidRPr="00BB7141" w:rsidRDefault="000C553D" w:rsidP="00042D75">
      <w:pPr>
        <w:pStyle w:val="ListParagraph"/>
        <w:rPr>
          <w:rStyle w:val="Strong"/>
          <w:rFonts w:cs="Arial"/>
          <w:b w:val="0"/>
          <w:bCs w:val="0"/>
        </w:rPr>
      </w:pPr>
      <w:r w:rsidRPr="00BB7141">
        <w:rPr>
          <w:rStyle w:val="Strong"/>
          <w:rFonts w:cs="Arial"/>
          <w:b w:val="0"/>
          <w:bCs w:val="0"/>
        </w:rPr>
        <w:t>Human resources directors</w:t>
      </w:r>
    </w:p>
    <w:p w14:paraId="49511606" w14:textId="541E8E5B" w:rsidR="000C553D" w:rsidRPr="00BB7141" w:rsidRDefault="000C553D" w:rsidP="00042D75">
      <w:pPr>
        <w:pStyle w:val="ListParagraph"/>
        <w:rPr>
          <w:rStyle w:val="Strong"/>
          <w:rFonts w:cs="Arial"/>
          <w:b w:val="0"/>
          <w:bCs w:val="0"/>
        </w:rPr>
      </w:pPr>
      <w:r w:rsidRPr="00BB7141">
        <w:rPr>
          <w:rStyle w:val="Strong"/>
          <w:rFonts w:cs="Arial"/>
          <w:b w:val="0"/>
          <w:bCs w:val="0"/>
        </w:rPr>
        <w:t>Human resources personnel and D&amp;I practitioners</w:t>
      </w:r>
    </w:p>
    <w:p w14:paraId="46C6CCA1" w14:textId="2B19483A" w:rsidR="000C553D" w:rsidRPr="00BB7141" w:rsidRDefault="000C553D" w:rsidP="00042D75">
      <w:pPr>
        <w:pStyle w:val="ListParagraph"/>
        <w:rPr>
          <w:rStyle w:val="Strong"/>
          <w:rFonts w:cs="Arial"/>
          <w:b w:val="0"/>
          <w:bCs w:val="0"/>
        </w:rPr>
      </w:pPr>
      <w:r w:rsidRPr="00BB7141">
        <w:rPr>
          <w:rStyle w:val="Strong"/>
          <w:rFonts w:cs="Arial"/>
          <w:b w:val="0"/>
          <w:bCs w:val="0"/>
        </w:rPr>
        <w:t>Disability employment agencies</w:t>
      </w:r>
    </w:p>
    <w:p w14:paraId="53A51E45" w14:textId="29189101" w:rsidR="000C553D" w:rsidRPr="00BB7141" w:rsidRDefault="000C553D" w:rsidP="00042D75">
      <w:pPr>
        <w:pStyle w:val="ListParagraph"/>
        <w:rPr>
          <w:rStyle w:val="Strong"/>
          <w:rFonts w:cs="Arial"/>
          <w:b w:val="0"/>
          <w:bCs w:val="0"/>
        </w:rPr>
      </w:pPr>
      <w:r w:rsidRPr="00BB7141">
        <w:rPr>
          <w:rStyle w:val="Strong"/>
          <w:rFonts w:cs="Arial"/>
          <w:b w:val="0"/>
          <w:bCs w:val="0"/>
        </w:rPr>
        <w:t>Hiring managers</w:t>
      </w:r>
    </w:p>
    <w:p w14:paraId="0087187C" w14:textId="23054084" w:rsidR="000C553D" w:rsidRPr="00BB7141" w:rsidRDefault="000C553D" w:rsidP="00042D75">
      <w:pPr>
        <w:pStyle w:val="ListParagraph"/>
        <w:rPr>
          <w:rStyle w:val="Strong"/>
          <w:rFonts w:cs="Arial"/>
          <w:b w:val="0"/>
          <w:bCs w:val="0"/>
        </w:rPr>
      </w:pPr>
      <w:r w:rsidRPr="00BB7141">
        <w:rPr>
          <w:rStyle w:val="Strong"/>
          <w:rFonts w:cs="Arial"/>
          <w:b w:val="0"/>
          <w:bCs w:val="0"/>
        </w:rPr>
        <w:t>Disability agencies</w:t>
      </w:r>
    </w:p>
    <w:p w14:paraId="2279AAF8" w14:textId="448E877F" w:rsidR="000C553D" w:rsidRPr="00BB7141" w:rsidRDefault="000C553D" w:rsidP="00042D75">
      <w:pPr>
        <w:pStyle w:val="ListParagraph"/>
        <w:rPr>
          <w:rStyle w:val="Strong"/>
          <w:rFonts w:cs="Arial"/>
          <w:b w:val="0"/>
          <w:bCs w:val="0"/>
        </w:rPr>
      </w:pPr>
      <w:r w:rsidRPr="00BB7141">
        <w:rPr>
          <w:rStyle w:val="Strong"/>
          <w:rFonts w:cs="Arial"/>
          <w:b w:val="0"/>
          <w:bCs w:val="0"/>
        </w:rPr>
        <w:t>Other public sector agencies</w:t>
      </w:r>
    </w:p>
    <w:p w14:paraId="7213E7EB" w14:textId="2F0DC24E" w:rsidR="00E529B6" w:rsidRPr="00B42FAC" w:rsidRDefault="00E529B6" w:rsidP="00B42FAC">
      <w:pPr>
        <w:pStyle w:val="Heading5"/>
        <w:rPr>
          <w:rStyle w:val="Strong"/>
          <w:b/>
          <w:bCs w:val="0"/>
          <w:sz w:val="28"/>
        </w:rPr>
      </w:pPr>
      <w:r w:rsidRPr="00B42FAC">
        <w:rPr>
          <w:rStyle w:val="Strong"/>
          <w:b/>
          <w:bCs w:val="0"/>
          <w:sz w:val="28"/>
        </w:rPr>
        <w:t>Key outcomes</w:t>
      </w:r>
    </w:p>
    <w:p w14:paraId="488F2B44" w14:textId="68BE812F" w:rsidR="000C553D" w:rsidRPr="00BB7141" w:rsidRDefault="000C553D" w:rsidP="00042D75">
      <w:pPr>
        <w:pStyle w:val="ListParagraph"/>
        <w:rPr>
          <w:rStyle w:val="Strong"/>
          <w:rFonts w:cs="Arial"/>
          <w:b w:val="0"/>
          <w:bCs w:val="0"/>
        </w:rPr>
      </w:pPr>
      <w:r w:rsidRPr="00BB7141">
        <w:rPr>
          <w:rStyle w:val="Strong"/>
          <w:rFonts w:cs="Arial"/>
          <w:b w:val="0"/>
          <w:bCs w:val="0"/>
        </w:rPr>
        <w:t>Employees with disability are in roles that suit their knowledge, skills and expertise</w:t>
      </w:r>
    </w:p>
    <w:p w14:paraId="377BB528" w14:textId="797041D1" w:rsidR="000C553D" w:rsidRPr="00BB7141" w:rsidRDefault="000C553D" w:rsidP="00042D75">
      <w:pPr>
        <w:pStyle w:val="ListParagraph"/>
        <w:rPr>
          <w:rStyle w:val="Strong"/>
          <w:rFonts w:cs="Arial"/>
          <w:b w:val="0"/>
          <w:bCs w:val="0"/>
        </w:rPr>
      </w:pPr>
      <w:r w:rsidRPr="00BB7141">
        <w:rPr>
          <w:rStyle w:val="Strong"/>
          <w:rFonts w:cs="Arial"/>
          <w:b w:val="0"/>
          <w:bCs w:val="0"/>
        </w:rPr>
        <w:t>Candidates with disability are supported into the right roles at the right time</w:t>
      </w:r>
    </w:p>
    <w:p w14:paraId="1FE19720" w14:textId="4B2AC72A" w:rsidR="000C553D" w:rsidRPr="00BB7141" w:rsidRDefault="000C553D" w:rsidP="00042D75">
      <w:pPr>
        <w:pStyle w:val="ListParagraph"/>
        <w:rPr>
          <w:rStyle w:val="Strong"/>
          <w:rFonts w:cs="Arial"/>
          <w:b w:val="0"/>
          <w:bCs w:val="0"/>
        </w:rPr>
      </w:pPr>
      <w:r w:rsidRPr="00BB7141">
        <w:rPr>
          <w:rStyle w:val="Strong"/>
          <w:rFonts w:cs="Arial"/>
          <w:b w:val="0"/>
          <w:bCs w:val="0"/>
        </w:rPr>
        <w:t>All employees are empowered to identify and challenge negative stereotypes and promote positive attitudes towards disability</w:t>
      </w:r>
    </w:p>
    <w:p w14:paraId="3DE404A0" w14:textId="4F38354E" w:rsidR="000C553D" w:rsidRPr="00BB7141" w:rsidRDefault="000C553D" w:rsidP="00042D75">
      <w:pPr>
        <w:pStyle w:val="ListParagraph"/>
        <w:rPr>
          <w:rStyle w:val="Strong"/>
          <w:rFonts w:cs="Arial"/>
          <w:b w:val="0"/>
          <w:bCs w:val="0"/>
        </w:rPr>
      </w:pPr>
      <w:r w:rsidRPr="00BB7141">
        <w:rPr>
          <w:rStyle w:val="Strong"/>
          <w:rFonts w:cs="Arial"/>
          <w:b w:val="0"/>
          <w:bCs w:val="0"/>
        </w:rPr>
        <w:t>Employees with disability feel welcome and have the support they need to ensure equal participation in the workplace</w:t>
      </w:r>
    </w:p>
    <w:p w14:paraId="00B51BFC" w14:textId="35C9FAF6" w:rsidR="00E529B6" w:rsidRPr="00B42FAC" w:rsidRDefault="00E529B6" w:rsidP="00B42FAC">
      <w:pPr>
        <w:pStyle w:val="Heading5"/>
        <w:rPr>
          <w:rStyle w:val="Strong"/>
          <w:b/>
          <w:bCs w:val="0"/>
          <w:sz w:val="28"/>
        </w:rPr>
      </w:pPr>
      <w:r w:rsidRPr="00B42FAC">
        <w:rPr>
          <w:rStyle w:val="Strong"/>
          <w:b/>
          <w:bCs w:val="0"/>
          <w:sz w:val="28"/>
        </w:rPr>
        <w:t>Dependencies</w:t>
      </w:r>
    </w:p>
    <w:p w14:paraId="5C7C6457" w14:textId="68F3284C" w:rsidR="000C553D" w:rsidRPr="00BB7141" w:rsidRDefault="000C553D" w:rsidP="00042D75">
      <w:pPr>
        <w:pStyle w:val="ListParagraph"/>
        <w:rPr>
          <w:rStyle w:val="Strong"/>
          <w:rFonts w:cs="Arial"/>
          <w:b w:val="0"/>
          <w:bCs w:val="0"/>
        </w:rPr>
      </w:pPr>
      <w:r w:rsidRPr="00BB7141">
        <w:rPr>
          <w:rStyle w:val="Strong"/>
          <w:rFonts w:cs="Arial"/>
          <w:b w:val="0"/>
          <w:bCs w:val="0"/>
        </w:rPr>
        <w:t>All roles flex</w:t>
      </w:r>
    </w:p>
    <w:p w14:paraId="2B2242E9" w14:textId="23287399" w:rsidR="000C553D" w:rsidRPr="00BB7141" w:rsidRDefault="000C553D" w:rsidP="00042D75">
      <w:pPr>
        <w:pStyle w:val="ListParagraph"/>
        <w:rPr>
          <w:rStyle w:val="Strong"/>
          <w:rFonts w:cs="Arial"/>
          <w:b w:val="0"/>
          <w:bCs w:val="0"/>
        </w:rPr>
      </w:pPr>
      <w:r w:rsidRPr="00BB7141">
        <w:rPr>
          <w:rStyle w:val="Strong"/>
          <w:rFonts w:cs="Arial"/>
          <w:b w:val="0"/>
          <w:bCs w:val="0"/>
        </w:rPr>
        <w:t>All Abilities Access to the Graduate Recruitment and Development Scheme (GRADS)</w:t>
      </w:r>
    </w:p>
    <w:p w14:paraId="20AD8D54" w14:textId="76EC08BE" w:rsidR="000C553D" w:rsidRPr="00BB7141" w:rsidRDefault="000C553D" w:rsidP="00042D75">
      <w:pPr>
        <w:pStyle w:val="ListParagraph"/>
        <w:rPr>
          <w:rStyle w:val="Strong"/>
          <w:rFonts w:cs="Arial"/>
          <w:b w:val="0"/>
          <w:bCs w:val="0"/>
        </w:rPr>
      </w:pPr>
      <w:r w:rsidRPr="00BB7141">
        <w:rPr>
          <w:rStyle w:val="Strong"/>
          <w:rFonts w:cs="Arial"/>
          <w:b w:val="0"/>
          <w:bCs w:val="0"/>
        </w:rPr>
        <w:t>Active sharing of information and resources, including best practice approaches</w:t>
      </w:r>
    </w:p>
    <w:p w14:paraId="1B855A02" w14:textId="77777777" w:rsidR="00E77E88" w:rsidRDefault="00E77E88" w:rsidP="00E77E88">
      <w:pPr>
        <w:rPr>
          <w:rStyle w:val="Strong"/>
        </w:rPr>
      </w:pPr>
      <w:r w:rsidRPr="00E77E88">
        <w:rPr>
          <w:rStyle w:val="Strong"/>
        </w:rPr>
        <w:t>Action</w:t>
      </w:r>
    </w:p>
    <w:p w14:paraId="65DAB798" w14:textId="3998BB2D" w:rsidR="00E77E88" w:rsidRPr="00250F30" w:rsidRDefault="00250F30" w:rsidP="00250F30">
      <w:pPr>
        <w:pStyle w:val="ListParagraph"/>
        <w:numPr>
          <w:ilvl w:val="0"/>
          <w:numId w:val="21"/>
        </w:numPr>
      </w:pPr>
      <w:r w:rsidRPr="00250F30">
        <w:t>Ensure equitable access to all roles flex by VPS employees with disability</w:t>
      </w:r>
    </w:p>
    <w:p w14:paraId="12C23D41" w14:textId="77777777" w:rsidR="00E77E88" w:rsidRDefault="00E77E88" w:rsidP="00E77E88">
      <w:pPr>
        <w:rPr>
          <w:rStyle w:val="Strong"/>
        </w:rPr>
      </w:pPr>
      <w:r w:rsidRPr="00E77E88">
        <w:rPr>
          <w:rStyle w:val="Strong"/>
        </w:rPr>
        <w:t>Departments</w:t>
      </w:r>
    </w:p>
    <w:p w14:paraId="40B4A3D4" w14:textId="7A638C57" w:rsidR="00E77E88" w:rsidRPr="00250F30" w:rsidRDefault="00250F30" w:rsidP="00250F30">
      <w:pPr>
        <w:pStyle w:val="ListParagraph"/>
        <w:numPr>
          <w:ilvl w:val="0"/>
          <w:numId w:val="33"/>
        </w:numPr>
      </w:pPr>
      <w:r w:rsidRPr="00250F30">
        <w:t>Provide the authorising environment</w:t>
      </w:r>
    </w:p>
    <w:p w14:paraId="6CFDE536" w14:textId="77777777" w:rsidR="00E77E88" w:rsidRDefault="00E77E88" w:rsidP="00E77E88">
      <w:pPr>
        <w:rPr>
          <w:rStyle w:val="Strong"/>
        </w:rPr>
      </w:pPr>
      <w:r w:rsidRPr="00E77E88">
        <w:rPr>
          <w:rStyle w:val="Strong"/>
        </w:rPr>
        <w:t>VPSC</w:t>
      </w:r>
    </w:p>
    <w:p w14:paraId="634F49B8" w14:textId="48979D3C" w:rsidR="00E77E88" w:rsidRPr="00250F30" w:rsidRDefault="00250F30" w:rsidP="00250F30">
      <w:pPr>
        <w:pStyle w:val="ListParagraph"/>
        <w:numPr>
          <w:ilvl w:val="0"/>
          <w:numId w:val="35"/>
        </w:numPr>
      </w:pPr>
      <w:r w:rsidRPr="00250F30">
        <w:t>Share information, good practice and tools developed by departments</w:t>
      </w:r>
    </w:p>
    <w:p w14:paraId="3F2B7352" w14:textId="77777777" w:rsidR="00250F30" w:rsidRDefault="00250F30">
      <w:pPr>
        <w:spacing w:before="0" w:after="160"/>
        <w:rPr>
          <w:rStyle w:val="Strong"/>
        </w:rPr>
      </w:pPr>
      <w:r>
        <w:rPr>
          <w:rStyle w:val="Strong"/>
        </w:rPr>
        <w:br w:type="page"/>
      </w:r>
    </w:p>
    <w:p w14:paraId="5E556F8D" w14:textId="7B77D4CB" w:rsidR="00E77E88" w:rsidRDefault="00E77E88" w:rsidP="00E77E88">
      <w:pPr>
        <w:rPr>
          <w:rStyle w:val="Strong"/>
        </w:rPr>
      </w:pPr>
      <w:r w:rsidRPr="00E77E88">
        <w:rPr>
          <w:rStyle w:val="Strong"/>
        </w:rPr>
        <w:lastRenderedPageBreak/>
        <w:t>Action</w:t>
      </w:r>
    </w:p>
    <w:p w14:paraId="0EA56BE3" w14:textId="16FB6032" w:rsidR="00E77E88" w:rsidRPr="00250F30" w:rsidRDefault="00250F30" w:rsidP="00250F30">
      <w:pPr>
        <w:pStyle w:val="ListParagraph"/>
        <w:numPr>
          <w:ilvl w:val="0"/>
          <w:numId w:val="21"/>
        </w:numPr>
      </w:pPr>
      <w:r w:rsidRPr="00250F30">
        <w:t>Implement more pathways into the public sector for people with disability (such as GRADS)</w:t>
      </w:r>
    </w:p>
    <w:p w14:paraId="7B289A02" w14:textId="77777777" w:rsidR="00E77E88" w:rsidRDefault="00E77E88" w:rsidP="00E77E88">
      <w:pPr>
        <w:rPr>
          <w:rStyle w:val="Strong"/>
        </w:rPr>
      </w:pPr>
      <w:r w:rsidRPr="00E77E88">
        <w:rPr>
          <w:rStyle w:val="Strong"/>
        </w:rPr>
        <w:t>Departments</w:t>
      </w:r>
    </w:p>
    <w:p w14:paraId="5FA947EB" w14:textId="126D6DA2" w:rsidR="00E77E88" w:rsidRPr="00250F30" w:rsidRDefault="00250F30" w:rsidP="00250F30">
      <w:pPr>
        <w:pStyle w:val="ListParagraph"/>
        <w:numPr>
          <w:ilvl w:val="0"/>
          <w:numId w:val="35"/>
        </w:numPr>
      </w:pPr>
      <w:r w:rsidRPr="00250F30">
        <w:t>Provide the authorising environment</w:t>
      </w:r>
    </w:p>
    <w:p w14:paraId="7C38F2AF" w14:textId="77777777" w:rsidR="00E77E88" w:rsidRDefault="00E77E88" w:rsidP="00E77E88">
      <w:pPr>
        <w:rPr>
          <w:rStyle w:val="Strong"/>
        </w:rPr>
      </w:pPr>
      <w:r w:rsidRPr="00E77E88">
        <w:rPr>
          <w:rStyle w:val="Strong"/>
        </w:rPr>
        <w:t>VPSC</w:t>
      </w:r>
    </w:p>
    <w:p w14:paraId="4AA5B23F" w14:textId="77777777" w:rsidR="00250F30" w:rsidRPr="00250F30" w:rsidRDefault="00250F30" w:rsidP="00250F30">
      <w:pPr>
        <w:pStyle w:val="ListParagraph"/>
        <w:numPr>
          <w:ilvl w:val="0"/>
          <w:numId w:val="35"/>
        </w:numPr>
      </w:pPr>
      <w:r w:rsidRPr="00250F30">
        <w:t>Create and manage a dedicated disability pathway to VPS GRADS modelled on the Aboriginal employment pathway</w:t>
      </w:r>
    </w:p>
    <w:p w14:paraId="51B3E7EA" w14:textId="77777777" w:rsidR="00250F30" w:rsidRPr="00250F30" w:rsidRDefault="00250F30" w:rsidP="00250F30">
      <w:pPr>
        <w:pStyle w:val="ListParagraph"/>
        <w:numPr>
          <w:ilvl w:val="0"/>
          <w:numId w:val="35"/>
        </w:numPr>
      </w:pPr>
      <w:r w:rsidRPr="00250F30">
        <w:t>Scope a disability pathway to the Jobs Victoria Youth Cadetship Scheme (JVYCS) and the Youth Employment Scheme (YES)</w:t>
      </w:r>
    </w:p>
    <w:p w14:paraId="7DD4CB5A" w14:textId="77777777" w:rsidR="00250F30" w:rsidRPr="00250F30" w:rsidRDefault="00250F30" w:rsidP="00250F30">
      <w:pPr>
        <w:pStyle w:val="ListParagraph"/>
        <w:numPr>
          <w:ilvl w:val="0"/>
          <w:numId w:val="35"/>
        </w:numPr>
      </w:pPr>
      <w:r w:rsidRPr="00250F30">
        <w:t>Scope the reintroduction of VPS1 roles for people with intellectual disability and learning issues</w:t>
      </w:r>
    </w:p>
    <w:p w14:paraId="2FC32E7E" w14:textId="678A499B" w:rsidR="00E77E88" w:rsidRPr="00250F30" w:rsidRDefault="00250F30" w:rsidP="00250F30">
      <w:pPr>
        <w:pStyle w:val="ListParagraph"/>
        <w:numPr>
          <w:ilvl w:val="0"/>
          <w:numId w:val="35"/>
        </w:numPr>
      </w:pPr>
      <w:r w:rsidRPr="00250F30">
        <w:t>Scope entry-level and professional paid work experience for people re-entering the workforce and expand paid internship programs</w:t>
      </w:r>
    </w:p>
    <w:p w14:paraId="6DDB689E" w14:textId="77777777" w:rsidR="00E77E88" w:rsidRDefault="00E77E88" w:rsidP="00E77E88">
      <w:pPr>
        <w:rPr>
          <w:rStyle w:val="Strong"/>
        </w:rPr>
      </w:pPr>
      <w:r w:rsidRPr="00E77E88">
        <w:rPr>
          <w:rStyle w:val="Strong"/>
        </w:rPr>
        <w:t>Action</w:t>
      </w:r>
    </w:p>
    <w:p w14:paraId="53C9F1F3" w14:textId="77777777" w:rsidR="00250F30" w:rsidRDefault="00250F30" w:rsidP="00250F30">
      <w:pPr>
        <w:pStyle w:val="ListParagraph"/>
        <w:numPr>
          <w:ilvl w:val="0"/>
          <w:numId w:val="21"/>
        </w:numPr>
      </w:pPr>
      <w:r w:rsidRPr="00250F30">
        <w:t xml:space="preserve">Implement and expand the commitment to targeted employment programs (for example, the Department of Health and Human Services’ RISE Program and the Australian Network on Disability’s Stepping Into Internship program)  </w:t>
      </w:r>
    </w:p>
    <w:p w14:paraId="3E23076A" w14:textId="77777777" w:rsidR="00E77E88" w:rsidRDefault="00E77E88" w:rsidP="00E77E88">
      <w:pPr>
        <w:rPr>
          <w:rStyle w:val="Strong"/>
        </w:rPr>
      </w:pPr>
      <w:r w:rsidRPr="00E77E88">
        <w:rPr>
          <w:rStyle w:val="Strong"/>
        </w:rPr>
        <w:t>Departments</w:t>
      </w:r>
    </w:p>
    <w:p w14:paraId="60E04313" w14:textId="738B4D27" w:rsidR="00E77E88" w:rsidRPr="00250F30" w:rsidRDefault="00250F30" w:rsidP="00250F30">
      <w:pPr>
        <w:pStyle w:val="ListParagraph"/>
        <w:numPr>
          <w:ilvl w:val="0"/>
          <w:numId w:val="36"/>
        </w:numPr>
      </w:pPr>
      <w:r w:rsidRPr="00250F30">
        <w:t>Provide the authorising environment</w:t>
      </w:r>
    </w:p>
    <w:p w14:paraId="167A1A61" w14:textId="77777777" w:rsidR="00E77E88" w:rsidRDefault="00E77E88" w:rsidP="00E77E88">
      <w:pPr>
        <w:rPr>
          <w:rStyle w:val="Strong"/>
        </w:rPr>
      </w:pPr>
      <w:r w:rsidRPr="00E77E88">
        <w:rPr>
          <w:rStyle w:val="Strong"/>
        </w:rPr>
        <w:t>VPSC</w:t>
      </w:r>
    </w:p>
    <w:p w14:paraId="6552B2FC" w14:textId="765C7FA0" w:rsidR="00E77E88" w:rsidRPr="00250F30" w:rsidRDefault="00250F30" w:rsidP="00250F30">
      <w:pPr>
        <w:pStyle w:val="ListParagraph"/>
        <w:numPr>
          <w:ilvl w:val="0"/>
          <w:numId w:val="36"/>
        </w:numPr>
      </w:pPr>
      <w:r w:rsidRPr="00250F30">
        <w:t>Share information, good practice and tools developed by departments</w:t>
      </w:r>
    </w:p>
    <w:p w14:paraId="656C9FDE" w14:textId="33BB0653" w:rsidR="000C553D" w:rsidRPr="00BB7141" w:rsidRDefault="000C553D" w:rsidP="00C67717">
      <w:pPr>
        <w:spacing w:before="0" w:after="160"/>
        <w:rPr>
          <w:rFonts w:cs="Arial"/>
        </w:rPr>
      </w:pPr>
      <w:r w:rsidRPr="00BB7141">
        <w:rPr>
          <w:rFonts w:cs="Arial"/>
        </w:rPr>
        <w:br w:type="page"/>
      </w:r>
    </w:p>
    <w:p w14:paraId="2909E1C4" w14:textId="445AAB5B" w:rsidR="00E529B6" w:rsidRPr="00BB7141" w:rsidRDefault="00E529B6" w:rsidP="00E529B6">
      <w:pPr>
        <w:pStyle w:val="Heading3"/>
        <w:rPr>
          <w:rFonts w:cs="Arial"/>
        </w:rPr>
      </w:pPr>
      <w:r w:rsidRPr="00BB7141">
        <w:rPr>
          <w:rFonts w:cs="Arial"/>
        </w:rPr>
        <w:lastRenderedPageBreak/>
        <w:t>Support employees with disability</w:t>
      </w:r>
    </w:p>
    <w:p w14:paraId="61D99783" w14:textId="77777777" w:rsidR="000C553D" w:rsidRPr="00BB7141" w:rsidRDefault="000C553D" w:rsidP="00B42FAC">
      <w:pPr>
        <w:pStyle w:val="Heading4"/>
      </w:pPr>
      <w:r w:rsidRPr="00BB7141">
        <w:t>VISION: PEOPLE WITH DISABILITY ARE SUPPORTED TO REALISE THEIR FULL POTENTIAL</w:t>
      </w:r>
    </w:p>
    <w:p w14:paraId="1FE7FF1C" w14:textId="7DA4DEC2" w:rsidR="00E529B6" w:rsidRPr="00B42FAC" w:rsidRDefault="00E529B6" w:rsidP="00B42FAC">
      <w:pPr>
        <w:pStyle w:val="Heading5"/>
        <w:rPr>
          <w:rStyle w:val="Strong"/>
          <w:b/>
          <w:bCs w:val="0"/>
          <w:sz w:val="28"/>
        </w:rPr>
      </w:pPr>
      <w:r w:rsidRPr="00B42FAC">
        <w:rPr>
          <w:rStyle w:val="Strong"/>
          <w:b/>
          <w:bCs w:val="0"/>
          <w:sz w:val="28"/>
        </w:rPr>
        <w:t>Objectives</w:t>
      </w:r>
    </w:p>
    <w:p w14:paraId="2831B7D5" w14:textId="77777777" w:rsidR="000C553D" w:rsidRPr="00BB7141" w:rsidRDefault="000C553D" w:rsidP="00042D75">
      <w:pPr>
        <w:pStyle w:val="ListParagraph"/>
        <w:rPr>
          <w:rFonts w:cs="Arial"/>
        </w:rPr>
      </w:pPr>
      <w:r w:rsidRPr="00BB7141">
        <w:rPr>
          <w:rFonts w:cs="Arial"/>
        </w:rPr>
        <w:t>Address barriers to career progression and ensure people with disability have equal opportunities to succeed</w:t>
      </w:r>
    </w:p>
    <w:p w14:paraId="16662120" w14:textId="77777777" w:rsidR="000C553D" w:rsidRPr="00BB7141" w:rsidRDefault="000C553D" w:rsidP="00042D75">
      <w:pPr>
        <w:pStyle w:val="ListParagraph"/>
        <w:rPr>
          <w:rFonts w:cs="Arial"/>
        </w:rPr>
      </w:pPr>
      <w:r w:rsidRPr="00BB7141">
        <w:rPr>
          <w:rFonts w:cs="Arial"/>
        </w:rPr>
        <w:t>Ensure meaningful work and relevant training opportunities are provided to employees with disability</w:t>
      </w:r>
    </w:p>
    <w:p w14:paraId="67118BAF" w14:textId="77777777" w:rsidR="000C553D" w:rsidRPr="00BB7141" w:rsidRDefault="000C553D" w:rsidP="00042D75">
      <w:pPr>
        <w:pStyle w:val="ListParagraph"/>
        <w:rPr>
          <w:rFonts w:cs="Arial"/>
        </w:rPr>
      </w:pPr>
      <w:r w:rsidRPr="00BB7141">
        <w:rPr>
          <w:rFonts w:cs="Arial"/>
        </w:rPr>
        <w:t>Provide every opportunity for quality supervision and genuine career conversations</w:t>
      </w:r>
    </w:p>
    <w:p w14:paraId="3902B502" w14:textId="1EBF8B60" w:rsidR="000C553D" w:rsidRPr="00BB7141" w:rsidRDefault="000C553D" w:rsidP="00042D75">
      <w:pPr>
        <w:pStyle w:val="ListParagraph"/>
        <w:rPr>
          <w:rStyle w:val="Strong"/>
          <w:rFonts w:cs="Arial"/>
          <w:b w:val="0"/>
          <w:bCs w:val="0"/>
        </w:rPr>
      </w:pPr>
      <w:r w:rsidRPr="00BB7141">
        <w:rPr>
          <w:rFonts w:cs="Arial"/>
        </w:rPr>
        <w:t>Support career aspirations of people with disability</w:t>
      </w:r>
    </w:p>
    <w:p w14:paraId="2232A892" w14:textId="5FCF9572" w:rsidR="00E529B6" w:rsidRPr="00B42FAC" w:rsidRDefault="00E529B6" w:rsidP="00B42FAC">
      <w:pPr>
        <w:pStyle w:val="Heading5"/>
        <w:rPr>
          <w:rStyle w:val="Strong"/>
          <w:b/>
          <w:bCs w:val="0"/>
          <w:sz w:val="28"/>
        </w:rPr>
      </w:pPr>
      <w:r w:rsidRPr="00B42FAC">
        <w:rPr>
          <w:rStyle w:val="Strong"/>
          <w:b/>
          <w:bCs w:val="0"/>
          <w:sz w:val="28"/>
        </w:rPr>
        <w:t>Key stakeholders</w:t>
      </w:r>
    </w:p>
    <w:p w14:paraId="471F148D" w14:textId="2AEA3ED4" w:rsidR="000C553D" w:rsidRPr="00BB7141" w:rsidRDefault="000C553D" w:rsidP="00042D75">
      <w:pPr>
        <w:pStyle w:val="ListParagraph"/>
        <w:rPr>
          <w:rStyle w:val="Strong"/>
          <w:rFonts w:cs="Arial"/>
          <w:b w:val="0"/>
          <w:bCs w:val="0"/>
        </w:rPr>
      </w:pPr>
      <w:r w:rsidRPr="00BB7141">
        <w:rPr>
          <w:rStyle w:val="Strong"/>
          <w:rFonts w:cs="Arial"/>
          <w:b w:val="0"/>
          <w:bCs w:val="0"/>
        </w:rPr>
        <w:t>Human resources directors</w:t>
      </w:r>
    </w:p>
    <w:p w14:paraId="0E64419D" w14:textId="4B72CC87" w:rsidR="000C553D" w:rsidRPr="00BB7141" w:rsidRDefault="000C553D" w:rsidP="00042D75">
      <w:pPr>
        <w:pStyle w:val="ListParagraph"/>
        <w:rPr>
          <w:rStyle w:val="Strong"/>
          <w:rFonts w:cs="Arial"/>
          <w:b w:val="0"/>
          <w:bCs w:val="0"/>
        </w:rPr>
      </w:pPr>
      <w:r w:rsidRPr="00BB7141">
        <w:rPr>
          <w:rStyle w:val="Strong"/>
          <w:rFonts w:cs="Arial"/>
          <w:b w:val="0"/>
          <w:bCs w:val="0"/>
        </w:rPr>
        <w:t>Human resources personnel and D&amp;I practitioners</w:t>
      </w:r>
    </w:p>
    <w:p w14:paraId="3735D617" w14:textId="2BD59F69" w:rsidR="000C553D" w:rsidRPr="00BB7141" w:rsidRDefault="000C553D" w:rsidP="00042D75">
      <w:pPr>
        <w:pStyle w:val="ListParagraph"/>
        <w:rPr>
          <w:rStyle w:val="Strong"/>
          <w:rFonts w:cs="Arial"/>
          <w:b w:val="0"/>
          <w:bCs w:val="0"/>
        </w:rPr>
      </w:pPr>
      <w:r w:rsidRPr="00BB7141">
        <w:rPr>
          <w:rStyle w:val="Strong"/>
          <w:rFonts w:cs="Arial"/>
          <w:b w:val="0"/>
          <w:bCs w:val="0"/>
        </w:rPr>
        <w:t>Learning and development teams</w:t>
      </w:r>
    </w:p>
    <w:p w14:paraId="2762F0B8" w14:textId="014A2455" w:rsidR="000C553D" w:rsidRPr="00BB7141" w:rsidRDefault="000C553D" w:rsidP="00042D75">
      <w:pPr>
        <w:pStyle w:val="ListParagraph"/>
        <w:rPr>
          <w:rStyle w:val="Strong"/>
          <w:rFonts w:cs="Arial"/>
          <w:b w:val="0"/>
          <w:bCs w:val="0"/>
        </w:rPr>
      </w:pPr>
      <w:r w:rsidRPr="00BB7141">
        <w:rPr>
          <w:rStyle w:val="Strong"/>
          <w:rFonts w:cs="Arial"/>
          <w:b w:val="0"/>
          <w:bCs w:val="0"/>
        </w:rPr>
        <w:t>Hiring managers</w:t>
      </w:r>
    </w:p>
    <w:p w14:paraId="39A51606" w14:textId="0D1924F6" w:rsidR="000C553D" w:rsidRPr="00BB7141" w:rsidRDefault="000C553D" w:rsidP="00042D75">
      <w:pPr>
        <w:pStyle w:val="ListParagraph"/>
        <w:rPr>
          <w:rStyle w:val="Strong"/>
          <w:rFonts w:cs="Arial"/>
          <w:b w:val="0"/>
          <w:bCs w:val="0"/>
        </w:rPr>
      </w:pPr>
      <w:r w:rsidRPr="00BB7141">
        <w:rPr>
          <w:rStyle w:val="Strong"/>
          <w:rFonts w:cs="Arial"/>
          <w:b w:val="0"/>
          <w:bCs w:val="0"/>
        </w:rPr>
        <w:t>Other public sector agencies</w:t>
      </w:r>
    </w:p>
    <w:p w14:paraId="0C79A2E3" w14:textId="74C45BDC" w:rsidR="00E529B6" w:rsidRPr="00B42FAC" w:rsidRDefault="00E529B6" w:rsidP="00B42FAC">
      <w:pPr>
        <w:pStyle w:val="Heading5"/>
        <w:rPr>
          <w:rStyle w:val="Strong"/>
          <w:b/>
          <w:bCs w:val="0"/>
          <w:sz w:val="28"/>
        </w:rPr>
      </w:pPr>
      <w:r w:rsidRPr="00B42FAC">
        <w:rPr>
          <w:rStyle w:val="Strong"/>
          <w:b/>
          <w:bCs w:val="0"/>
          <w:sz w:val="28"/>
        </w:rPr>
        <w:t>Key outcomes</w:t>
      </w:r>
    </w:p>
    <w:p w14:paraId="7AEC1629" w14:textId="5F9D64C6" w:rsidR="000C553D" w:rsidRPr="00BB7141" w:rsidRDefault="000C553D" w:rsidP="00042D75">
      <w:pPr>
        <w:pStyle w:val="ListParagraph"/>
        <w:rPr>
          <w:rStyle w:val="Strong"/>
          <w:rFonts w:cs="Arial"/>
          <w:b w:val="0"/>
          <w:bCs w:val="0"/>
        </w:rPr>
      </w:pPr>
      <w:r w:rsidRPr="00BB7141">
        <w:rPr>
          <w:rStyle w:val="Strong"/>
          <w:rFonts w:cs="Arial"/>
          <w:b w:val="0"/>
          <w:bCs w:val="0"/>
        </w:rPr>
        <w:t>Increased employment of people with disability across all levels of the public sector</w:t>
      </w:r>
    </w:p>
    <w:p w14:paraId="4E1B13F6" w14:textId="24118224" w:rsidR="000C553D" w:rsidRPr="00BB7141" w:rsidRDefault="000C553D" w:rsidP="00042D75">
      <w:pPr>
        <w:pStyle w:val="ListParagraph"/>
        <w:rPr>
          <w:rStyle w:val="Strong"/>
          <w:rFonts w:cs="Arial"/>
          <w:b w:val="0"/>
          <w:bCs w:val="0"/>
        </w:rPr>
      </w:pPr>
      <w:r w:rsidRPr="00BB7141">
        <w:rPr>
          <w:rStyle w:val="Strong"/>
          <w:rFonts w:cs="Arial"/>
          <w:b w:val="0"/>
          <w:bCs w:val="0"/>
        </w:rPr>
        <w:t>Increased employee satisfaction and engagement for people with disability</w:t>
      </w:r>
    </w:p>
    <w:p w14:paraId="2C050BEC" w14:textId="37B7FB41" w:rsidR="000C553D" w:rsidRPr="00BB7141" w:rsidRDefault="000C553D" w:rsidP="00042D75">
      <w:pPr>
        <w:pStyle w:val="ListParagraph"/>
        <w:rPr>
          <w:rStyle w:val="Strong"/>
          <w:rFonts w:cs="Arial"/>
          <w:b w:val="0"/>
          <w:bCs w:val="0"/>
        </w:rPr>
      </w:pPr>
      <w:r w:rsidRPr="00BB7141">
        <w:rPr>
          <w:rStyle w:val="Strong"/>
          <w:rFonts w:cs="Arial"/>
          <w:b w:val="0"/>
          <w:bCs w:val="0"/>
        </w:rPr>
        <w:t>The public sector brand is enhanced as an employer of choice</w:t>
      </w:r>
    </w:p>
    <w:p w14:paraId="316A9AA2" w14:textId="1D8C8E89" w:rsidR="00E529B6" w:rsidRPr="00B42FAC" w:rsidRDefault="00E529B6" w:rsidP="00B42FAC">
      <w:pPr>
        <w:pStyle w:val="Heading5"/>
        <w:rPr>
          <w:rStyle w:val="Strong"/>
          <w:b/>
          <w:bCs w:val="0"/>
          <w:sz w:val="28"/>
        </w:rPr>
      </w:pPr>
      <w:r w:rsidRPr="00B42FAC">
        <w:rPr>
          <w:rStyle w:val="Strong"/>
          <w:b/>
          <w:bCs w:val="0"/>
          <w:sz w:val="28"/>
        </w:rPr>
        <w:t>Dependencies</w:t>
      </w:r>
    </w:p>
    <w:p w14:paraId="4755F68B" w14:textId="678937F4" w:rsidR="000C553D" w:rsidRPr="00BB7141" w:rsidRDefault="000C553D" w:rsidP="00042D75">
      <w:pPr>
        <w:pStyle w:val="ListParagraph"/>
        <w:rPr>
          <w:rStyle w:val="Strong"/>
          <w:rFonts w:cs="Arial"/>
          <w:b w:val="0"/>
          <w:bCs w:val="0"/>
        </w:rPr>
      </w:pPr>
      <w:r w:rsidRPr="00BB7141">
        <w:rPr>
          <w:rStyle w:val="Strong"/>
          <w:rFonts w:cs="Arial"/>
          <w:b w:val="0"/>
          <w:bCs w:val="0"/>
        </w:rPr>
        <w:t>Enablers Network governance in place</w:t>
      </w:r>
    </w:p>
    <w:p w14:paraId="08942356" w14:textId="77777777" w:rsidR="00E77E88" w:rsidRDefault="000C553D" w:rsidP="00E77E88">
      <w:pPr>
        <w:pStyle w:val="ListParagraph"/>
        <w:rPr>
          <w:rStyle w:val="Strong"/>
          <w:rFonts w:cs="Arial"/>
          <w:b w:val="0"/>
          <w:bCs w:val="0"/>
        </w:rPr>
      </w:pPr>
      <w:r w:rsidRPr="00BB7141">
        <w:rPr>
          <w:rStyle w:val="Strong"/>
          <w:rFonts w:cs="Arial"/>
          <w:b w:val="0"/>
          <w:bCs w:val="0"/>
        </w:rPr>
        <w:t>Active sharing of information and resources, including best practice approaches</w:t>
      </w:r>
    </w:p>
    <w:p w14:paraId="6CBF095F" w14:textId="77777777" w:rsidR="00E77E88" w:rsidRDefault="00E77E88" w:rsidP="00E77E88">
      <w:pPr>
        <w:rPr>
          <w:rStyle w:val="Strong"/>
        </w:rPr>
      </w:pPr>
      <w:r w:rsidRPr="00E77E88">
        <w:rPr>
          <w:rStyle w:val="Strong"/>
        </w:rPr>
        <w:t>Action</w:t>
      </w:r>
    </w:p>
    <w:p w14:paraId="77D77772" w14:textId="5C37ED27" w:rsidR="00E77E88" w:rsidRPr="00250F30" w:rsidRDefault="00250F30" w:rsidP="00250F30">
      <w:pPr>
        <w:pStyle w:val="ListParagraph"/>
        <w:numPr>
          <w:ilvl w:val="0"/>
          <w:numId w:val="21"/>
        </w:numPr>
      </w:pPr>
      <w:r w:rsidRPr="00250F30">
        <w:t>Implement career development opportunities across all levels and leadership development</w:t>
      </w:r>
      <w:r w:rsidR="00451414">
        <w:t xml:space="preserve"> pathways</w:t>
      </w:r>
    </w:p>
    <w:p w14:paraId="200E4D06" w14:textId="3A08E6EF" w:rsidR="00E77E88" w:rsidRDefault="00E77E88" w:rsidP="00E77E88">
      <w:pPr>
        <w:rPr>
          <w:rStyle w:val="Strong"/>
        </w:rPr>
      </w:pPr>
      <w:r w:rsidRPr="00E77E88">
        <w:rPr>
          <w:rStyle w:val="Strong"/>
        </w:rPr>
        <w:t>Departments</w:t>
      </w:r>
    </w:p>
    <w:p w14:paraId="0544AA06" w14:textId="77777777" w:rsidR="00250F30" w:rsidRPr="00250F30" w:rsidRDefault="00250F30" w:rsidP="00250F30">
      <w:pPr>
        <w:pStyle w:val="ListParagraph"/>
        <w:numPr>
          <w:ilvl w:val="0"/>
          <w:numId w:val="36"/>
        </w:numPr>
      </w:pPr>
      <w:r w:rsidRPr="00250F30">
        <w:t>Provide the authorising environment</w:t>
      </w:r>
    </w:p>
    <w:p w14:paraId="02902722" w14:textId="363B4DB8" w:rsidR="00250F30" w:rsidRPr="00250F30" w:rsidRDefault="00250F30" w:rsidP="00250F30">
      <w:pPr>
        <w:pStyle w:val="ListParagraph"/>
        <w:numPr>
          <w:ilvl w:val="0"/>
          <w:numId w:val="36"/>
        </w:numPr>
      </w:pPr>
      <w:r w:rsidRPr="00250F30">
        <w:t>Provide opportunities for staff with disability to participate</w:t>
      </w:r>
    </w:p>
    <w:p w14:paraId="2147840D" w14:textId="77777777" w:rsidR="00E77E88" w:rsidRDefault="00E77E88" w:rsidP="00E77E88">
      <w:pPr>
        <w:rPr>
          <w:rStyle w:val="Strong"/>
        </w:rPr>
      </w:pPr>
      <w:r w:rsidRPr="00E77E88">
        <w:rPr>
          <w:rStyle w:val="Strong"/>
        </w:rPr>
        <w:t>VPSC</w:t>
      </w:r>
    </w:p>
    <w:p w14:paraId="4FA19ED8" w14:textId="225740DE" w:rsidR="00E77E88" w:rsidRPr="00250F30" w:rsidRDefault="00250F30" w:rsidP="00250F30">
      <w:pPr>
        <w:pStyle w:val="ListParagraph"/>
        <w:numPr>
          <w:ilvl w:val="0"/>
          <w:numId w:val="37"/>
        </w:numPr>
      </w:pPr>
      <w:r w:rsidRPr="00250F30">
        <w:t>Share lessons learned, successful practices and tools</w:t>
      </w:r>
    </w:p>
    <w:p w14:paraId="4059BA64" w14:textId="77777777" w:rsidR="00250F30" w:rsidRDefault="00250F30">
      <w:pPr>
        <w:spacing w:before="0" w:after="160"/>
        <w:rPr>
          <w:rStyle w:val="Strong"/>
        </w:rPr>
      </w:pPr>
      <w:r>
        <w:rPr>
          <w:rStyle w:val="Strong"/>
        </w:rPr>
        <w:br w:type="page"/>
      </w:r>
    </w:p>
    <w:p w14:paraId="092CF187" w14:textId="6001CE71" w:rsidR="00E77E88" w:rsidRDefault="00E77E88" w:rsidP="00E77E88">
      <w:pPr>
        <w:rPr>
          <w:rStyle w:val="Strong"/>
        </w:rPr>
      </w:pPr>
      <w:r w:rsidRPr="00E77E88">
        <w:rPr>
          <w:rStyle w:val="Strong"/>
        </w:rPr>
        <w:lastRenderedPageBreak/>
        <w:t>Action</w:t>
      </w:r>
    </w:p>
    <w:p w14:paraId="1C3A84D0" w14:textId="45E82138" w:rsidR="00E77E88" w:rsidRPr="00250F30" w:rsidRDefault="00250F30" w:rsidP="00250F30">
      <w:pPr>
        <w:pStyle w:val="ListParagraph"/>
        <w:numPr>
          <w:ilvl w:val="0"/>
          <w:numId w:val="21"/>
        </w:numPr>
      </w:pPr>
      <w:r w:rsidRPr="00250F30">
        <w:t>Provide mentoring opportunities for employees with disability at all levels</w:t>
      </w:r>
    </w:p>
    <w:p w14:paraId="0C05DEF5" w14:textId="6B4C94AF" w:rsidR="00E77E88" w:rsidRDefault="00E77E88" w:rsidP="00E77E88">
      <w:pPr>
        <w:rPr>
          <w:rStyle w:val="Strong"/>
        </w:rPr>
      </w:pPr>
      <w:r w:rsidRPr="00E77E88">
        <w:rPr>
          <w:rStyle w:val="Strong"/>
        </w:rPr>
        <w:t>Departments</w:t>
      </w:r>
    </w:p>
    <w:p w14:paraId="7F642BB0" w14:textId="77777777" w:rsidR="00250F30" w:rsidRPr="00250F30" w:rsidRDefault="00250F30" w:rsidP="00250F30">
      <w:pPr>
        <w:pStyle w:val="ListParagraph"/>
        <w:numPr>
          <w:ilvl w:val="0"/>
          <w:numId w:val="37"/>
        </w:numPr>
      </w:pPr>
      <w:r w:rsidRPr="00250F30">
        <w:t>Provide the authorising environment</w:t>
      </w:r>
    </w:p>
    <w:p w14:paraId="73F0FE99" w14:textId="40ED05BC" w:rsidR="00250F30" w:rsidRPr="00250F30" w:rsidRDefault="00250F30" w:rsidP="00250F30">
      <w:pPr>
        <w:pStyle w:val="ListParagraph"/>
        <w:numPr>
          <w:ilvl w:val="0"/>
          <w:numId w:val="37"/>
        </w:numPr>
      </w:pPr>
      <w:r w:rsidRPr="00250F30">
        <w:t>Offer time release for mentor/mentee participation</w:t>
      </w:r>
    </w:p>
    <w:p w14:paraId="4AF7002B" w14:textId="00CE403A" w:rsidR="00250F30" w:rsidRDefault="00250F30" w:rsidP="00250F30">
      <w:pPr>
        <w:rPr>
          <w:rStyle w:val="Strong"/>
        </w:rPr>
      </w:pPr>
      <w:r>
        <w:rPr>
          <w:rStyle w:val="Strong"/>
        </w:rPr>
        <w:t>Enablers</w:t>
      </w:r>
    </w:p>
    <w:p w14:paraId="038292F1" w14:textId="67818342" w:rsidR="00250F30" w:rsidRPr="00250F30" w:rsidRDefault="00250F30" w:rsidP="00250F30">
      <w:pPr>
        <w:pStyle w:val="ListParagraph"/>
        <w:numPr>
          <w:ilvl w:val="0"/>
          <w:numId w:val="38"/>
        </w:numPr>
      </w:pPr>
      <w:r w:rsidRPr="00250F30">
        <w:t>Lead development of initiative with departments</w:t>
      </w:r>
    </w:p>
    <w:p w14:paraId="37676657" w14:textId="77777777" w:rsidR="00E77E88" w:rsidRDefault="00E77E88" w:rsidP="00E77E88">
      <w:pPr>
        <w:rPr>
          <w:rStyle w:val="Strong"/>
        </w:rPr>
      </w:pPr>
      <w:r w:rsidRPr="00E77E88">
        <w:rPr>
          <w:rStyle w:val="Strong"/>
        </w:rPr>
        <w:t>VPSC</w:t>
      </w:r>
    </w:p>
    <w:p w14:paraId="14CDFB0A" w14:textId="5187E1D7" w:rsidR="00E77E88" w:rsidRPr="00250F30" w:rsidRDefault="00250F30" w:rsidP="00250F30">
      <w:pPr>
        <w:pStyle w:val="ListParagraph"/>
        <w:numPr>
          <w:ilvl w:val="0"/>
          <w:numId w:val="38"/>
        </w:numPr>
      </w:pPr>
      <w:r w:rsidRPr="00250F30">
        <w:t>Share lessons learned, successful practices and tools</w:t>
      </w:r>
    </w:p>
    <w:p w14:paraId="4904CAE3" w14:textId="7F506781" w:rsidR="000C553D" w:rsidRPr="00BB7141" w:rsidRDefault="000C553D" w:rsidP="00C67717">
      <w:pPr>
        <w:rPr>
          <w:rFonts w:cs="Arial"/>
        </w:rPr>
      </w:pPr>
      <w:r w:rsidRPr="00BB7141">
        <w:rPr>
          <w:rFonts w:cs="Arial"/>
        </w:rPr>
        <w:br w:type="page"/>
      </w:r>
    </w:p>
    <w:p w14:paraId="0906777E" w14:textId="02B085AC" w:rsidR="000C553D" w:rsidRPr="00BB7141" w:rsidRDefault="000C553D" w:rsidP="00B42FAC">
      <w:pPr>
        <w:pStyle w:val="Heading4"/>
      </w:pPr>
      <w:r w:rsidRPr="00BB7141">
        <w:lastRenderedPageBreak/>
        <w:t>VISION: THE PUBLIC SECTOR IS A SAFE AND INCLUSIVE ENVIRONMENT FOR EMPLOYEES WITH DISABILITY</w:t>
      </w:r>
    </w:p>
    <w:p w14:paraId="5FF70B69" w14:textId="1B2882F1" w:rsidR="00E529B6" w:rsidRPr="00B42FAC" w:rsidRDefault="00E529B6" w:rsidP="00B42FAC">
      <w:pPr>
        <w:pStyle w:val="Heading5"/>
        <w:rPr>
          <w:rStyle w:val="Strong"/>
          <w:b/>
          <w:bCs w:val="0"/>
          <w:sz w:val="28"/>
        </w:rPr>
      </w:pPr>
      <w:r w:rsidRPr="00B42FAC">
        <w:rPr>
          <w:rStyle w:val="Strong"/>
          <w:b/>
          <w:bCs w:val="0"/>
          <w:sz w:val="28"/>
        </w:rPr>
        <w:t>Objectives</w:t>
      </w:r>
    </w:p>
    <w:p w14:paraId="2B336F3E" w14:textId="7EB2D49A" w:rsidR="000C553D" w:rsidRPr="00BB7141" w:rsidRDefault="000C553D" w:rsidP="00042D75">
      <w:pPr>
        <w:pStyle w:val="ListParagraph"/>
        <w:rPr>
          <w:rStyle w:val="Strong"/>
          <w:rFonts w:cs="Arial"/>
          <w:b w:val="0"/>
          <w:bCs w:val="0"/>
        </w:rPr>
      </w:pPr>
      <w:r w:rsidRPr="00BB7141">
        <w:rPr>
          <w:rStyle w:val="Strong"/>
          <w:rFonts w:cs="Arial"/>
          <w:b w:val="0"/>
          <w:bCs w:val="0"/>
        </w:rPr>
        <w:t>Address barriers to ensure safe and inclusive environments that support disability disclosure</w:t>
      </w:r>
    </w:p>
    <w:p w14:paraId="6F3F5737" w14:textId="55D4ABE1" w:rsidR="000C553D" w:rsidRPr="00BB7141" w:rsidRDefault="000C553D" w:rsidP="00042D75">
      <w:pPr>
        <w:pStyle w:val="ListParagraph"/>
        <w:rPr>
          <w:rStyle w:val="Strong"/>
          <w:rFonts w:cs="Arial"/>
          <w:b w:val="0"/>
          <w:bCs w:val="0"/>
        </w:rPr>
      </w:pPr>
      <w:r w:rsidRPr="00BB7141">
        <w:rPr>
          <w:rStyle w:val="Strong"/>
          <w:rFonts w:cs="Arial"/>
          <w:b w:val="0"/>
          <w:bCs w:val="0"/>
        </w:rPr>
        <w:t>Promote workplace adjustments as an opportunity to share disability status</w:t>
      </w:r>
    </w:p>
    <w:p w14:paraId="1D2C7AE0" w14:textId="5B81FCA9" w:rsidR="000C553D" w:rsidRPr="00BB7141" w:rsidRDefault="000C553D" w:rsidP="00042D75">
      <w:pPr>
        <w:pStyle w:val="ListParagraph"/>
        <w:rPr>
          <w:rStyle w:val="Strong"/>
          <w:rFonts w:cs="Arial"/>
          <w:b w:val="0"/>
          <w:bCs w:val="0"/>
        </w:rPr>
      </w:pPr>
      <w:r w:rsidRPr="00BB7141">
        <w:rPr>
          <w:rStyle w:val="Strong"/>
          <w:rFonts w:cs="Arial"/>
          <w:b w:val="0"/>
          <w:bCs w:val="0"/>
        </w:rPr>
        <w:t>Provide mechanisms for people with disability to share disability information when and how they want</w:t>
      </w:r>
    </w:p>
    <w:p w14:paraId="53305D55" w14:textId="478D2044" w:rsidR="000C553D" w:rsidRPr="00BB7141" w:rsidRDefault="000C553D" w:rsidP="00042D75">
      <w:pPr>
        <w:pStyle w:val="ListParagraph"/>
        <w:rPr>
          <w:rStyle w:val="Strong"/>
          <w:rFonts w:cs="Arial"/>
          <w:b w:val="0"/>
          <w:bCs w:val="0"/>
        </w:rPr>
      </w:pPr>
      <w:r w:rsidRPr="00BB7141">
        <w:rPr>
          <w:rStyle w:val="Strong"/>
          <w:rFonts w:cs="Arial"/>
          <w:b w:val="0"/>
          <w:bCs w:val="0"/>
        </w:rPr>
        <w:t>Increase employee satisfaction by enabling employees to bring their whole self to work</w:t>
      </w:r>
    </w:p>
    <w:p w14:paraId="237DB4D5" w14:textId="24C6C1C7" w:rsidR="00E529B6" w:rsidRPr="00B42FAC" w:rsidRDefault="00E529B6" w:rsidP="00B42FAC">
      <w:pPr>
        <w:pStyle w:val="Heading5"/>
        <w:rPr>
          <w:rStyle w:val="Strong"/>
          <w:b/>
          <w:bCs w:val="0"/>
          <w:sz w:val="28"/>
        </w:rPr>
      </w:pPr>
      <w:r w:rsidRPr="00B42FAC">
        <w:rPr>
          <w:rStyle w:val="Strong"/>
          <w:b/>
          <w:bCs w:val="0"/>
          <w:sz w:val="28"/>
        </w:rPr>
        <w:t>Key stakeholders</w:t>
      </w:r>
    </w:p>
    <w:p w14:paraId="4A151311" w14:textId="0AB8962B" w:rsidR="000C553D" w:rsidRPr="00BB7141" w:rsidRDefault="000C553D" w:rsidP="00042D75">
      <w:pPr>
        <w:pStyle w:val="ListParagraph"/>
        <w:rPr>
          <w:rStyle w:val="Strong"/>
          <w:rFonts w:cs="Arial"/>
          <w:b w:val="0"/>
          <w:bCs w:val="0"/>
        </w:rPr>
      </w:pPr>
      <w:r w:rsidRPr="00BB7141">
        <w:rPr>
          <w:rStyle w:val="Strong"/>
          <w:rFonts w:cs="Arial"/>
          <w:b w:val="0"/>
          <w:bCs w:val="0"/>
        </w:rPr>
        <w:t>Enablers Network</w:t>
      </w:r>
    </w:p>
    <w:p w14:paraId="25894E5E" w14:textId="0E74CC6C" w:rsidR="000C553D" w:rsidRPr="00BB7141" w:rsidRDefault="000C553D" w:rsidP="00042D75">
      <w:pPr>
        <w:pStyle w:val="ListParagraph"/>
        <w:rPr>
          <w:rStyle w:val="Strong"/>
          <w:rFonts w:cs="Arial"/>
          <w:b w:val="0"/>
          <w:bCs w:val="0"/>
        </w:rPr>
      </w:pPr>
      <w:r w:rsidRPr="00BB7141">
        <w:rPr>
          <w:rStyle w:val="Strong"/>
          <w:rFonts w:cs="Arial"/>
          <w:b w:val="0"/>
          <w:bCs w:val="0"/>
        </w:rPr>
        <w:t>Workplace adjustment champions</w:t>
      </w:r>
    </w:p>
    <w:p w14:paraId="1F9021CD" w14:textId="0C7C8895" w:rsidR="000C553D" w:rsidRPr="00BB7141" w:rsidRDefault="000C553D" w:rsidP="00042D75">
      <w:pPr>
        <w:pStyle w:val="ListParagraph"/>
        <w:rPr>
          <w:rStyle w:val="Strong"/>
          <w:rFonts w:cs="Arial"/>
          <w:b w:val="0"/>
          <w:bCs w:val="0"/>
        </w:rPr>
      </w:pPr>
      <w:r w:rsidRPr="00BB7141">
        <w:rPr>
          <w:rStyle w:val="Strong"/>
          <w:rFonts w:cs="Arial"/>
          <w:b w:val="0"/>
          <w:bCs w:val="0"/>
        </w:rPr>
        <w:t>Human resources directors</w:t>
      </w:r>
    </w:p>
    <w:p w14:paraId="776D6B0B" w14:textId="429EE74D" w:rsidR="000C553D" w:rsidRPr="00BB7141" w:rsidRDefault="000C553D" w:rsidP="00042D75">
      <w:pPr>
        <w:pStyle w:val="ListParagraph"/>
        <w:rPr>
          <w:rStyle w:val="Strong"/>
          <w:rFonts w:cs="Arial"/>
          <w:b w:val="0"/>
          <w:bCs w:val="0"/>
        </w:rPr>
      </w:pPr>
      <w:r w:rsidRPr="00BB7141">
        <w:rPr>
          <w:rStyle w:val="Strong"/>
          <w:rFonts w:cs="Arial"/>
          <w:b w:val="0"/>
          <w:bCs w:val="0"/>
        </w:rPr>
        <w:t>Human resources personnel and D&amp;I practitioners</w:t>
      </w:r>
    </w:p>
    <w:p w14:paraId="7804B5B9" w14:textId="39EA2B69" w:rsidR="000C553D" w:rsidRPr="00BB7141" w:rsidRDefault="000C553D" w:rsidP="00042D75">
      <w:pPr>
        <w:pStyle w:val="ListParagraph"/>
        <w:rPr>
          <w:rStyle w:val="Strong"/>
          <w:rFonts w:cs="Arial"/>
          <w:b w:val="0"/>
          <w:bCs w:val="0"/>
        </w:rPr>
      </w:pPr>
      <w:r w:rsidRPr="00BB7141">
        <w:rPr>
          <w:rStyle w:val="Strong"/>
          <w:rFonts w:cs="Arial"/>
          <w:b w:val="0"/>
          <w:bCs w:val="0"/>
        </w:rPr>
        <w:t>Other public sector agencies</w:t>
      </w:r>
    </w:p>
    <w:p w14:paraId="288F0242" w14:textId="5C1BEFA8" w:rsidR="00E529B6" w:rsidRPr="00B42FAC" w:rsidRDefault="00E529B6" w:rsidP="00B42FAC">
      <w:pPr>
        <w:pStyle w:val="Heading5"/>
        <w:rPr>
          <w:rStyle w:val="Strong"/>
          <w:b/>
          <w:bCs w:val="0"/>
          <w:sz w:val="28"/>
        </w:rPr>
      </w:pPr>
      <w:r w:rsidRPr="00B42FAC">
        <w:rPr>
          <w:rStyle w:val="Strong"/>
          <w:b/>
          <w:bCs w:val="0"/>
          <w:sz w:val="28"/>
        </w:rPr>
        <w:t>Key outcomes</w:t>
      </w:r>
    </w:p>
    <w:p w14:paraId="052B1F70" w14:textId="32D974E5" w:rsidR="00191AE8" w:rsidRPr="00BB7141" w:rsidRDefault="00191AE8" w:rsidP="00042D75">
      <w:pPr>
        <w:pStyle w:val="ListParagraph"/>
        <w:rPr>
          <w:rStyle w:val="Strong"/>
          <w:rFonts w:cs="Arial"/>
          <w:b w:val="0"/>
        </w:rPr>
      </w:pPr>
      <w:r w:rsidRPr="00BB7141">
        <w:rPr>
          <w:rStyle w:val="Strong"/>
          <w:rFonts w:cs="Arial"/>
          <w:b w:val="0"/>
        </w:rPr>
        <w:t>People with disability feel confident to bring their whole self to work and have access to the right support and flexibility to perform at their best</w:t>
      </w:r>
    </w:p>
    <w:p w14:paraId="6261B87E" w14:textId="590C9ABD" w:rsidR="00191AE8" w:rsidRPr="00BB7141" w:rsidRDefault="00191AE8" w:rsidP="00042D75">
      <w:pPr>
        <w:pStyle w:val="ListParagraph"/>
        <w:rPr>
          <w:rStyle w:val="Strong"/>
          <w:rFonts w:cs="Arial"/>
          <w:b w:val="0"/>
        </w:rPr>
      </w:pPr>
      <w:r w:rsidRPr="00BB7141">
        <w:rPr>
          <w:rStyle w:val="Strong"/>
          <w:rFonts w:cs="Arial"/>
          <w:b w:val="0"/>
        </w:rPr>
        <w:t>Increased employment outcomes for people with disability across all levels of the public sector</w:t>
      </w:r>
    </w:p>
    <w:p w14:paraId="59EFAB70" w14:textId="4655F487" w:rsidR="00191AE8" w:rsidRPr="00BB7141" w:rsidRDefault="00191AE8" w:rsidP="00042D75">
      <w:pPr>
        <w:pStyle w:val="ListParagraph"/>
        <w:rPr>
          <w:rStyle w:val="Strong"/>
          <w:rFonts w:cs="Arial"/>
          <w:b w:val="0"/>
        </w:rPr>
      </w:pPr>
      <w:r w:rsidRPr="00BB7141">
        <w:rPr>
          <w:rStyle w:val="Strong"/>
          <w:rFonts w:cs="Arial"/>
          <w:b w:val="0"/>
        </w:rPr>
        <w:t>Employment targets are met by VPS departments and Victoria Police</w:t>
      </w:r>
    </w:p>
    <w:p w14:paraId="36C5E569" w14:textId="4426961D" w:rsidR="00191AE8" w:rsidRPr="00BB7141" w:rsidRDefault="00191AE8" w:rsidP="00042D75">
      <w:pPr>
        <w:pStyle w:val="ListParagraph"/>
        <w:rPr>
          <w:rStyle w:val="Strong"/>
          <w:rFonts w:cs="Arial"/>
          <w:b w:val="0"/>
        </w:rPr>
      </w:pPr>
      <w:r w:rsidRPr="00BB7141">
        <w:rPr>
          <w:rStyle w:val="Strong"/>
          <w:rFonts w:cs="Arial"/>
          <w:b w:val="0"/>
        </w:rPr>
        <w:t>Workplace expectations of employees with disability are met (such as increased workplace engagement and satisfaction)</w:t>
      </w:r>
    </w:p>
    <w:p w14:paraId="11565E45" w14:textId="77777777" w:rsidR="00E529B6" w:rsidRPr="00B42FAC" w:rsidRDefault="00E529B6" w:rsidP="00B42FAC">
      <w:pPr>
        <w:pStyle w:val="Heading5"/>
        <w:rPr>
          <w:rStyle w:val="Strong"/>
          <w:b/>
          <w:bCs w:val="0"/>
          <w:sz w:val="28"/>
        </w:rPr>
      </w:pPr>
      <w:r w:rsidRPr="00B42FAC">
        <w:rPr>
          <w:rStyle w:val="Strong"/>
          <w:b/>
          <w:bCs w:val="0"/>
          <w:sz w:val="28"/>
        </w:rPr>
        <w:t>Dependencies</w:t>
      </w:r>
    </w:p>
    <w:p w14:paraId="1E379A07" w14:textId="71046F34" w:rsidR="00191AE8" w:rsidRPr="00BB7141" w:rsidRDefault="00191AE8" w:rsidP="00042D75">
      <w:pPr>
        <w:pStyle w:val="ListParagraph"/>
        <w:rPr>
          <w:rFonts w:cs="Arial"/>
        </w:rPr>
      </w:pPr>
      <w:r w:rsidRPr="00BB7141">
        <w:rPr>
          <w:rFonts w:cs="Arial"/>
        </w:rPr>
        <w:t>Robust reporting mechanisms to assist with disclosure and monitoring targets</w:t>
      </w:r>
    </w:p>
    <w:p w14:paraId="561CC56D" w14:textId="1D28F16E" w:rsidR="00191AE8" w:rsidRPr="00BB7141" w:rsidRDefault="00191AE8" w:rsidP="00042D75">
      <w:pPr>
        <w:pStyle w:val="ListParagraph"/>
        <w:rPr>
          <w:rFonts w:cs="Arial"/>
        </w:rPr>
      </w:pPr>
      <w:r w:rsidRPr="00BB7141">
        <w:rPr>
          <w:rFonts w:cs="Arial"/>
        </w:rPr>
        <w:t>Enablers Network governance in place</w:t>
      </w:r>
    </w:p>
    <w:p w14:paraId="7A06796F" w14:textId="77777777" w:rsidR="000C2B55" w:rsidRPr="00BB7141" w:rsidRDefault="00191AE8" w:rsidP="00042D75">
      <w:pPr>
        <w:pStyle w:val="ListParagraph"/>
        <w:rPr>
          <w:rFonts w:cs="Arial"/>
        </w:rPr>
      </w:pPr>
      <w:r w:rsidRPr="00BB7141">
        <w:rPr>
          <w:rFonts w:cs="Arial"/>
        </w:rPr>
        <w:t>Access and inclusion toolkit</w:t>
      </w:r>
    </w:p>
    <w:p w14:paraId="71E636D4" w14:textId="77777777" w:rsidR="00250F30" w:rsidRDefault="00250F30">
      <w:pPr>
        <w:spacing w:before="0" w:after="160"/>
        <w:rPr>
          <w:rStyle w:val="Strong"/>
        </w:rPr>
      </w:pPr>
      <w:r>
        <w:rPr>
          <w:rStyle w:val="Strong"/>
        </w:rPr>
        <w:br w:type="page"/>
      </w:r>
    </w:p>
    <w:p w14:paraId="380B3B63" w14:textId="28B9906C" w:rsidR="00E77E88" w:rsidRDefault="00E77E88" w:rsidP="00E77E88">
      <w:pPr>
        <w:rPr>
          <w:rStyle w:val="Strong"/>
        </w:rPr>
      </w:pPr>
      <w:r w:rsidRPr="00E77E88">
        <w:rPr>
          <w:rStyle w:val="Strong"/>
        </w:rPr>
        <w:lastRenderedPageBreak/>
        <w:t>Action</w:t>
      </w:r>
    </w:p>
    <w:p w14:paraId="21F21CC8" w14:textId="04FEC8E7" w:rsidR="00E77E88" w:rsidRPr="00250F30" w:rsidRDefault="00250F30" w:rsidP="00250F30">
      <w:pPr>
        <w:pStyle w:val="ListParagraph"/>
        <w:numPr>
          <w:ilvl w:val="0"/>
          <w:numId w:val="21"/>
        </w:numPr>
      </w:pPr>
      <w:r w:rsidRPr="00250F30">
        <w:t>Scope the implementation of a workplace adjustment passport and other new initiatives (such as keep in touch days when on disability-related leave; donated sick leave)</w:t>
      </w:r>
    </w:p>
    <w:p w14:paraId="6046F9FF" w14:textId="77777777" w:rsidR="00E77E88" w:rsidRDefault="00E77E88" w:rsidP="00E77E88">
      <w:pPr>
        <w:rPr>
          <w:rStyle w:val="Strong"/>
        </w:rPr>
      </w:pPr>
      <w:r w:rsidRPr="00E77E88">
        <w:rPr>
          <w:rStyle w:val="Strong"/>
        </w:rPr>
        <w:t>Departments</w:t>
      </w:r>
    </w:p>
    <w:p w14:paraId="766B2480" w14:textId="77777777" w:rsidR="00250F30" w:rsidRPr="00250F30" w:rsidRDefault="00250F30" w:rsidP="00250F30">
      <w:pPr>
        <w:pStyle w:val="ListParagraph"/>
        <w:numPr>
          <w:ilvl w:val="0"/>
          <w:numId w:val="25"/>
        </w:numPr>
      </w:pPr>
      <w:r w:rsidRPr="00250F30">
        <w:t>Provide the authorising environment</w:t>
      </w:r>
    </w:p>
    <w:p w14:paraId="1DF1A792" w14:textId="076434C5" w:rsidR="00E77E88" w:rsidRPr="00250F30" w:rsidRDefault="00250F30" w:rsidP="00250F30">
      <w:pPr>
        <w:pStyle w:val="ListParagraph"/>
        <w:numPr>
          <w:ilvl w:val="0"/>
          <w:numId w:val="25"/>
        </w:numPr>
      </w:pPr>
      <w:r w:rsidRPr="00250F30">
        <w:t>Provide a department/workplace champion with capacity to influence the workplace adjustment process</w:t>
      </w:r>
    </w:p>
    <w:p w14:paraId="5AB65026" w14:textId="26A99BD2" w:rsidR="00E77E88" w:rsidRDefault="00E77E88" w:rsidP="00E77E88">
      <w:pPr>
        <w:rPr>
          <w:rStyle w:val="Strong"/>
        </w:rPr>
      </w:pPr>
      <w:r w:rsidRPr="00E77E88">
        <w:rPr>
          <w:rStyle w:val="Strong"/>
        </w:rPr>
        <w:t>VPSC</w:t>
      </w:r>
    </w:p>
    <w:p w14:paraId="53CB9BA8" w14:textId="451F6A1A" w:rsidR="00250F30" w:rsidRPr="00250F30" w:rsidRDefault="00250F30" w:rsidP="00250F30">
      <w:pPr>
        <w:pStyle w:val="ListParagraph"/>
        <w:numPr>
          <w:ilvl w:val="0"/>
          <w:numId w:val="26"/>
        </w:numPr>
      </w:pPr>
      <w:r w:rsidRPr="00250F30">
        <w:t>In partnership with departments, scope the development of a workplace adjustment ‘passport’</w:t>
      </w:r>
    </w:p>
    <w:p w14:paraId="2DA832AF" w14:textId="77777777" w:rsidR="00E77E88" w:rsidRDefault="00E77E88" w:rsidP="00E77E88">
      <w:pPr>
        <w:rPr>
          <w:rStyle w:val="Strong"/>
        </w:rPr>
      </w:pPr>
      <w:r w:rsidRPr="00E77E88">
        <w:rPr>
          <w:rStyle w:val="Strong"/>
        </w:rPr>
        <w:t>Action</w:t>
      </w:r>
    </w:p>
    <w:p w14:paraId="28AD2716" w14:textId="583F9E78" w:rsidR="00E77E88" w:rsidRPr="00250F30" w:rsidRDefault="00250F30" w:rsidP="00250F30">
      <w:pPr>
        <w:pStyle w:val="ListParagraph"/>
        <w:numPr>
          <w:ilvl w:val="0"/>
          <w:numId w:val="21"/>
        </w:numPr>
      </w:pPr>
      <w:r w:rsidRPr="00250F30">
        <w:t xml:space="preserve">Scope </w:t>
      </w:r>
      <w:proofErr w:type="spellStart"/>
      <w:r w:rsidRPr="00250F30">
        <w:t>an</w:t>
      </w:r>
      <w:proofErr w:type="spellEnd"/>
      <w:r w:rsidRPr="00250F30">
        <w:t xml:space="preserve"> accessibility reporting tool for VPS employees with disability</w:t>
      </w:r>
    </w:p>
    <w:p w14:paraId="15C143B9" w14:textId="77777777" w:rsidR="00E77E88" w:rsidRDefault="00E77E88" w:rsidP="00E77E88">
      <w:pPr>
        <w:rPr>
          <w:rStyle w:val="Strong"/>
        </w:rPr>
      </w:pPr>
      <w:r w:rsidRPr="00E77E88">
        <w:rPr>
          <w:rStyle w:val="Strong"/>
        </w:rPr>
        <w:t>Departments</w:t>
      </w:r>
    </w:p>
    <w:p w14:paraId="0A5EFF7E" w14:textId="77777777" w:rsidR="00250F30" w:rsidRPr="00250F30" w:rsidRDefault="00250F30" w:rsidP="00250F30">
      <w:pPr>
        <w:pStyle w:val="ListParagraph"/>
        <w:numPr>
          <w:ilvl w:val="0"/>
          <w:numId w:val="26"/>
        </w:numPr>
      </w:pPr>
      <w:r w:rsidRPr="00250F30">
        <w:t>Provide the authorising environment</w:t>
      </w:r>
    </w:p>
    <w:p w14:paraId="324FC3AF" w14:textId="797C47C2" w:rsidR="00E77E88" w:rsidRPr="00250F30" w:rsidRDefault="00250F30" w:rsidP="00250F30">
      <w:pPr>
        <w:pStyle w:val="ListParagraph"/>
        <w:numPr>
          <w:ilvl w:val="0"/>
          <w:numId w:val="26"/>
        </w:numPr>
      </w:pPr>
      <w:r w:rsidRPr="00250F30">
        <w:t>Support purchasing the services of EAPs that provide dedicated support to employees with disability</w:t>
      </w:r>
    </w:p>
    <w:p w14:paraId="3912E23F" w14:textId="77777777" w:rsidR="00E77E88" w:rsidRDefault="00E77E88" w:rsidP="00E77E88">
      <w:pPr>
        <w:rPr>
          <w:rStyle w:val="Strong"/>
        </w:rPr>
      </w:pPr>
      <w:r w:rsidRPr="00E77E88">
        <w:rPr>
          <w:rStyle w:val="Strong"/>
        </w:rPr>
        <w:t>VPSC</w:t>
      </w:r>
    </w:p>
    <w:p w14:paraId="247E6447" w14:textId="31F94B22" w:rsidR="00E77E88" w:rsidRPr="00250F30" w:rsidRDefault="00250F30" w:rsidP="00250F30">
      <w:pPr>
        <w:pStyle w:val="ListParagraph"/>
        <w:numPr>
          <w:ilvl w:val="0"/>
          <w:numId w:val="27"/>
        </w:numPr>
      </w:pPr>
      <w:r w:rsidRPr="00250F30">
        <w:t>In partnership with departments, scope the development of an accessibility reporting tool</w:t>
      </w:r>
    </w:p>
    <w:p w14:paraId="1FD9C605" w14:textId="77777777" w:rsidR="00E77E88" w:rsidRDefault="00E77E88" w:rsidP="00E77E88">
      <w:pPr>
        <w:rPr>
          <w:rStyle w:val="Strong"/>
        </w:rPr>
      </w:pPr>
      <w:r w:rsidRPr="00E77E88">
        <w:rPr>
          <w:rStyle w:val="Strong"/>
        </w:rPr>
        <w:t>Action</w:t>
      </w:r>
    </w:p>
    <w:p w14:paraId="008E7993" w14:textId="68453F94" w:rsidR="00E77E88" w:rsidRPr="00250F30" w:rsidRDefault="00250F30" w:rsidP="00250F30">
      <w:pPr>
        <w:pStyle w:val="ListParagraph"/>
        <w:numPr>
          <w:ilvl w:val="0"/>
          <w:numId w:val="21"/>
        </w:numPr>
      </w:pPr>
      <w:r w:rsidRPr="00250F30">
        <w:t>Ensure employee assistance programs (EAPs) are disability-confident</w:t>
      </w:r>
    </w:p>
    <w:p w14:paraId="74DAA203" w14:textId="77777777" w:rsidR="00E77E88" w:rsidRDefault="00E77E88" w:rsidP="00E77E88">
      <w:pPr>
        <w:rPr>
          <w:rStyle w:val="Strong"/>
        </w:rPr>
      </w:pPr>
      <w:r w:rsidRPr="00E77E88">
        <w:rPr>
          <w:rStyle w:val="Strong"/>
        </w:rPr>
        <w:t>Departments</w:t>
      </w:r>
    </w:p>
    <w:p w14:paraId="08BC412C" w14:textId="77777777" w:rsidR="00250F30" w:rsidRPr="00250F30" w:rsidRDefault="00250F30" w:rsidP="00250F30">
      <w:pPr>
        <w:pStyle w:val="ListParagraph"/>
        <w:numPr>
          <w:ilvl w:val="0"/>
          <w:numId w:val="27"/>
        </w:numPr>
      </w:pPr>
      <w:r w:rsidRPr="00250F30">
        <w:t>Provide the authorising environment</w:t>
      </w:r>
    </w:p>
    <w:p w14:paraId="02865457" w14:textId="391CF426" w:rsidR="00E77E88" w:rsidRPr="00250F30" w:rsidRDefault="00250F30" w:rsidP="00250F30">
      <w:pPr>
        <w:pStyle w:val="ListParagraph"/>
        <w:numPr>
          <w:ilvl w:val="0"/>
          <w:numId w:val="27"/>
        </w:numPr>
      </w:pPr>
      <w:r w:rsidRPr="00250F30">
        <w:t>Support purchasing the services of EAPs that provide dedicated support to employees with disability</w:t>
      </w:r>
    </w:p>
    <w:p w14:paraId="765E475F" w14:textId="77777777" w:rsidR="00E77E88" w:rsidRDefault="00E77E88" w:rsidP="00E77E88">
      <w:pPr>
        <w:rPr>
          <w:rStyle w:val="Strong"/>
        </w:rPr>
      </w:pPr>
      <w:r w:rsidRPr="00E77E88">
        <w:rPr>
          <w:rStyle w:val="Strong"/>
        </w:rPr>
        <w:t>VPSC</w:t>
      </w:r>
    </w:p>
    <w:p w14:paraId="19E50971" w14:textId="66DF2287" w:rsidR="00E77E88" w:rsidRPr="00250F30" w:rsidRDefault="00250F30" w:rsidP="00250F30">
      <w:pPr>
        <w:pStyle w:val="ListParagraph"/>
        <w:numPr>
          <w:ilvl w:val="0"/>
          <w:numId w:val="28"/>
        </w:numPr>
      </w:pPr>
      <w:r w:rsidRPr="00250F30">
        <w:t>In partnership with departments, scope the development of key attributes required by a disability-confident EAP</w:t>
      </w:r>
    </w:p>
    <w:p w14:paraId="67EF186E" w14:textId="656D9ECB" w:rsidR="00E529B6" w:rsidRPr="00BB7141" w:rsidRDefault="00E529B6" w:rsidP="00042D75">
      <w:pPr>
        <w:pStyle w:val="ListParagraph"/>
        <w:rPr>
          <w:rFonts w:cs="Arial"/>
        </w:rPr>
      </w:pPr>
      <w:r w:rsidRPr="00BB7141">
        <w:rPr>
          <w:rFonts w:cs="Arial"/>
        </w:rPr>
        <w:br w:type="page"/>
      </w:r>
    </w:p>
    <w:p w14:paraId="5973F2AE" w14:textId="1438F3D6" w:rsidR="00B97E1D" w:rsidRPr="00BB7141" w:rsidRDefault="00B97E1D" w:rsidP="00B97E1D">
      <w:pPr>
        <w:pStyle w:val="Heading2"/>
        <w:rPr>
          <w:rFonts w:cs="Arial"/>
          <w:lang w:val="en-AU"/>
        </w:rPr>
      </w:pPr>
      <w:bookmarkStart w:id="19" w:name="_Toc525803704"/>
      <w:r w:rsidRPr="00BB7141">
        <w:rPr>
          <w:rFonts w:cs="Arial"/>
          <w:lang w:val="en-AU"/>
        </w:rPr>
        <w:lastRenderedPageBreak/>
        <w:t>Action summary</w:t>
      </w:r>
      <w:bookmarkEnd w:id="19"/>
    </w:p>
    <w:p w14:paraId="0DD23277" w14:textId="1FE07678" w:rsidR="00B97E1D" w:rsidRPr="00BB7141" w:rsidRDefault="00B97E1D" w:rsidP="000D3933">
      <w:pPr>
        <w:pStyle w:val="Heading3"/>
        <w:rPr>
          <w:rFonts w:cs="Arial"/>
        </w:rPr>
      </w:pPr>
      <w:r w:rsidRPr="00BB7141">
        <w:rPr>
          <w:rFonts w:cs="Arial"/>
        </w:rPr>
        <w:t>Focus area</w:t>
      </w:r>
      <w:r w:rsidR="00253C5C" w:rsidRPr="00BB7141">
        <w:rPr>
          <w:rFonts w:cs="Arial"/>
        </w:rPr>
        <w:t>: Build awareness through access to information</w:t>
      </w:r>
    </w:p>
    <w:p w14:paraId="2A9B0BDE" w14:textId="5A5C52F5" w:rsidR="00B97E1D" w:rsidRPr="00BB7141" w:rsidRDefault="00B97E1D" w:rsidP="00253C5C">
      <w:pPr>
        <w:pStyle w:val="Heading4"/>
        <w:rPr>
          <w:rFonts w:cs="Arial"/>
        </w:rPr>
      </w:pPr>
      <w:r w:rsidRPr="00BB7141">
        <w:rPr>
          <w:rFonts w:cs="Arial"/>
        </w:rPr>
        <w:t>Vision</w:t>
      </w:r>
      <w:r w:rsidR="00F93692" w:rsidRPr="00BB7141">
        <w:rPr>
          <w:rFonts w:cs="Arial"/>
        </w:rPr>
        <w:t>: Public sector leaders set the tone</w:t>
      </w:r>
    </w:p>
    <w:p w14:paraId="3C8A66D9" w14:textId="4EC05D82" w:rsidR="00B97E1D" w:rsidRPr="00BB7141" w:rsidRDefault="00B97E1D" w:rsidP="00253C5C">
      <w:pPr>
        <w:pStyle w:val="Heading5"/>
        <w:rPr>
          <w:rFonts w:cs="Arial"/>
        </w:rPr>
      </w:pPr>
      <w:r w:rsidRPr="00BB7141">
        <w:rPr>
          <w:rFonts w:cs="Arial"/>
        </w:rPr>
        <w:t>Actions</w:t>
      </w:r>
    </w:p>
    <w:p w14:paraId="7470741B" w14:textId="73FC3080" w:rsidR="00191AE8" w:rsidRPr="00BB7141" w:rsidRDefault="00191AE8" w:rsidP="00451492">
      <w:pPr>
        <w:pStyle w:val="Actionsummarylist"/>
        <w:rPr>
          <w:rFonts w:cs="Arial"/>
        </w:rPr>
      </w:pPr>
      <w:r w:rsidRPr="00BB7141">
        <w:rPr>
          <w:rFonts w:cs="Arial"/>
        </w:rPr>
        <w:t>The Victorian Secretaries Board approves the disability employment action plan to meet targets and publicly commits to delivery</w:t>
      </w:r>
    </w:p>
    <w:p w14:paraId="2D6120EB" w14:textId="7AC4D3D8" w:rsidR="00191AE8" w:rsidRPr="00BB7141" w:rsidRDefault="00191AE8" w:rsidP="00451492">
      <w:pPr>
        <w:pStyle w:val="Actionsummarylist"/>
        <w:rPr>
          <w:rFonts w:cs="Arial"/>
        </w:rPr>
      </w:pPr>
      <w:r w:rsidRPr="00BB7141">
        <w:rPr>
          <w:rFonts w:cs="Arial"/>
        </w:rPr>
        <w:t>Each Secretary and the Police Commissioner communicates commitments to the organisation and appoints a Deputy who is responsible for driving their organisational commitments and relevant whole-of-government actions</w:t>
      </w:r>
    </w:p>
    <w:p w14:paraId="02389FFB" w14:textId="3361BC6C" w:rsidR="00191AE8" w:rsidRPr="00BB7141" w:rsidRDefault="00191AE8" w:rsidP="00451492">
      <w:pPr>
        <w:pStyle w:val="Actionsummarylist"/>
        <w:rPr>
          <w:rFonts w:cs="Arial"/>
        </w:rPr>
      </w:pPr>
      <w:r w:rsidRPr="00BB7141">
        <w:rPr>
          <w:rFonts w:cs="Arial"/>
        </w:rPr>
        <w:t>Each Secretary and the Police Commissioner empowers a dedicated capability in each organisation to implement the disability employment action plan</w:t>
      </w:r>
    </w:p>
    <w:p w14:paraId="0BC803EF" w14:textId="5940B7EB" w:rsidR="00B97E1D" w:rsidRPr="00BB7141" w:rsidRDefault="00191AE8" w:rsidP="00451492">
      <w:pPr>
        <w:pStyle w:val="Actionsummarylist"/>
        <w:rPr>
          <w:rFonts w:cs="Arial"/>
        </w:rPr>
      </w:pPr>
      <w:r w:rsidRPr="00BB7141">
        <w:rPr>
          <w:rFonts w:cs="Arial"/>
        </w:rPr>
        <w:t>The Victorian Secretaries Board meets regularly to monitor progress, remove barriers and address risks</w:t>
      </w:r>
    </w:p>
    <w:p w14:paraId="61C653CF" w14:textId="24456DC1" w:rsidR="00B97E1D" w:rsidRPr="00BB7141" w:rsidRDefault="00B97E1D" w:rsidP="00253C5C">
      <w:pPr>
        <w:pStyle w:val="Heading5"/>
        <w:rPr>
          <w:rFonts w:cs="Arial"/>
        </w:rPr>
      </w:pPr>
      <w:r w:rsidRPr="00BB7141">
        <w:rPr>
          <w:rFonts w:cs="Arial"/>
        </w:rPr>
        <w:t>Outcomes</w:t>
      </w:r>
    </w:p>
    <w:p w14:paraId="52E4D62F" w14:textId="2FF9BCC4" w:rsidR="00191AE8" w:rsidRPr="00BB7141" w:rsidRDefault="00191AE8" w:rsidP="00042D75">
      <w:pPr>
        <w:pStyle w:val="ListParagraph"/>
        <w:rPr>
          <w:rFonts w:cs="Arial"/>
        </w:rPr>
      </w:pPr>
      <w:r w:rsidRPr="00BB7141">
        <w:rPr>
          <w:rFonts w:cs="Arial"/>
        </w:rPr>
        <w:t>Commitment to the disability employment action plan is demonstrated at the highest level</w:t>
      </w:r>
    </w:p>
    <w:p w14:paraId="217826C2" w14:textId="77777777" w:rsidR="00191AE8" w:rsidRPr="00BB7141" w:rsidRDefault="00191AE8" w:rsidP="00042D75">
      <w:pPr>
        <w:pStyle w:val="ListParagraph"/>
        <w:rPr>
          <w:rFonts w:cs="Arial"/>
        </w:rPr>
      </w:pPr>
      <w:r w:rsidRPr="00BB7141">
        <w:rPr>
          <w:rFonts w:cs="Arial"/>
        </w:rPr>
        <w:t>The disability employment action plan is adopted as a component of core business</w:t>
      </w:r>
    </w:p>
    <w:p w14:paraId="1ACB7011" w14:textId="051C057E" w:rsidR="00191AE8" w:rsidRPr="00BB7141" w:rsidRDefault="00191AE8" w:rsidP="00042D75">
      <w:pPr>
        <w:pStyle w:val="ListParagraph"/>
        <w:rPr>
          <w:rFonts w:cs="Arial"/>
        </w:rPr>
      </w:pPr>
      <w:r w:rsidRPr="00BB7141">
        <w:rPr>
          <w:rFonts w:cs="Arial"/>
        </w:rPr>
        <w:t>There is clear and transparent accountability for commitments and actions</w:t>
      </w:r>
    </w:p>
    <w:p w14:paraId="6CB2136F" w14:textId="35774CA0" w:rsidR="00B97E1D" w:rsidRPr="00BB7141" w:rsidRDefault="00B97E1D" w:rsidP="00BB7141">
      <w:pPr>
        <w:pStyle w:val="Heading4"/>
      </w:pPr>
      <w:r w:rsidRPr="00BB7141">
        <w:t>Vision</w:t>
      </w:r>
      <w:r w:rsidR="00F93692" w:rsidRPr="00BB7141">
        <w:t>: The public sector is an employer of choice for</w:t>
      </w:r>
      <w:r w:rsidR="00F93692" w:rsidRPr="00BB7141">
        <w:br/>
        <w:t>people with disability</w:t>
      </w:r>
    </w:p>
    <w:p w14:paraId="26C8D53C" w14:textId="3AE7B163" w:rsidR="00191AE8" w:rsidRPr="00BB7141" w:rsidRDefault="00191AE8" w:rsidP="00253C5C">
      <w:pPr>
        <w:pStyle w:val="Heading5"/>
        <w:rPr>
          <w:rStyle w:val="Strong"/>
          <w:rFonts w:cs="Arial"/>
          <w:b/>
          <w:bCs w:val="0"/>
          <w:sz w:val="28"/>
        </w:rPr>
      </w:pPr>
      <w:r w:rsidRPr="00BB7141">
        <w:rPr>
          <w:rStyle w:val="Strong"/>
          <w:rFonts w:cs="Arial"/>
          <w:b/>
          <w:bCs w:val="0"/>
          <w:sz w:val="28"/>
        </w:rPr>
        <w:t>Actions</w:t>
      </w:r>
    </w:p>
    <w:p w14:paraId="578C942B" w14:textId="6698D11F" w:rsidR="00191AE8" w:rsidRPr="00BB7141" w:rsidRDefault="00191AE8" w:rsidP="00451492">
      <w:pPr>
        <w:pStyle w:val="Actionsummarylist"/>
        <w:rPr>
          <w:rStyle w:val="Strong"/>
          <w:rFonts w:cs="Arial"/>
          <w:bCs w:val="0"/>
        </w:rPr>
      </w:pPr>
      <w:r w:rsidRPr="00BB7141">
        <w:rPr>
          <w:rStyle w:val="Strong"/>
          <w:rFonts w:cs="Arial"/>
          <w:bCs w:val="0"/>
        </w:rPr>
        <w:t>Implement a strong communications, marketing and engagement plan</w:t>
      </w:r>
    </w:p>
    <w:p w14:paraId="471D1D79" w14:textId="7183BA09" w:rsidR="00191AE8" w:rsidRPr="00BB7141" w:rsidRDefault="00191AE8" w:rsidP="00191AE8">
      <w:pPr>
        <w:rPr>
          <w:rStyle w:val="Strong"/>
          <w:rFonts w:cs="Arial"/>
          <w:b w:val="0"/>
        </w:rPr>
      </w:pPr>
      <w:r w:rsidRPr="00BB7141">
        <w:rPr>
          <w:rStyle w:val="Strong"/>
          <w:rFonts w:cs="Arial"/>
          <w:b w:val="0"/>
        </w:rPr>
        <w:t>Share employee stories, explain benefits and build community trust in the VPS being a great place for people with disability to work</w:t>
      </w:r>
    </w:p>
    <w:p w14:paraId="4D5A047B" w14:textId="77777777" w:rsidR="00191AE8" w:rsidRPr="00BB7141" w:rsidRDefault="00191AE8" w:rsidP="00191AE8">
      <w:pPr>
        <w:rPr>
          <w:rStyle w:val="Strong"/>
          <w:rFonts w:cs="Arial"/>
          <w:b w:val="0"/>
        </w:rPr>
      </w:pPr>
      <w:r w:rsidRPr="00BB7141">
        <w:rPr>
          <w:rStyle w:val="Strong"/>
          <w:rFonts w:cs="Arial"/>
          <w:b w:val="0"/>
        </w:rPr>
        <w:t>Regularly report progress under the plan and replicate success stories</w:t>
      </w:r>
    </w:p>
    <w:p w14:paraId="04892815" w14:textId="450DC37D" w:rsidR="00191AE8" w:rsidRPr="00BB7141" w:rsidRDefault="00191AE8" w:rsidP="00451492">
      <w:pPr>
        <w:pStyle w:val="Actionsummarylist"/>
        <w:rPr>
          <w:rStyle w:val="Strong"/>
          <w:rFonts w:cs="Arial"/>
          <w:bCs w:val="0"/>
        </w:rPr>
      </w:pPr>
      <w:r w:rsidRPr="00BB7141">
        <w:rPr>
          <w:rStyle w:val="Strong"/>
          <w:rFonts w:cs="Arial"/>
          <w:bCs w:val="0"/>
        </w:rPr>
        <w:t>Develop and implement an online access and inclusion toolkit</w:t>
      </w:r>
    </w:p>
    <w:p w14:paraId="09A1A29F" w14:textId="41C45B45" w:rsidR="00191AE8" w:rsidRPr="00BB7141" w:rsidRDefault="00191AE8" w:rsidP="00191AE8">
      <w:pPr>
        <w:rPr>
          <w:rStyle w:val="Strong"/>
          <w:rFonts w:cs="Arial"/>
          <w:b w:val="0"/>
        </w:rPr>
      </w:pPr>
      <w:r w:rsidRPr="00BB7141">
        <w:rPr>
          <w:rStyle w:val="Strong"/>
          <w:rFonts w:cs="Arial"/>
          <w:b w:val="0"/>
        </w:rPr>
        <w:t>Create an online repository of disability employment action plan resources for existing and prospective employees</w:t>
      </w:r>
    </w:p>
    <w:p w14:paraId="24EE3CC3" w14:textId="7E39E1B0" w:rsidR="00191AE8" w:rsidRPr="00BB7141" w:rsidRDefault="00191AE8" w:rsidP="00253C5C">
      <w:pPr>
        <w:pStyle w:val="Heading5"/>
        <w:rPr>
          <w:rStyle w:val="Strong"/>
          <w:rFonts w:cs="Arial"/>
          <w:b/>
          <w:bCs w:val="0"/>
          <w:sz w:val="28"/>
        </w:rPr>
      </w:pPr>
      <w:r w:rsidRPr="00BB7141">
        <w:rPr>
          <w:rStyle w:val="Strong"/>
          <w:rFonts w:cs="Arial"/>
          <w:b/>
          <w:bCs w:val="0"/>
          <w:sz w:val="28"/>
        </w:rPr>
        <w:t>Outcomes</w:t>
      </w:r>
    </w:p>
    <w:p w14:paraId="2D8CC5E6" w14:textId="77777777" w:rsidR="00191AE8" w:rsidRPr="00BB7141" w:rsidRDefault="00191AE8" w:rsidP="00042D75">
      <w:pPr>
        <w:pStyle w:val="ListParagraph"/>
        <w:rPr>
          <w:rStyle w:val="Strong"/>
          <w:rFonts w:cs="Arial"/>
          <w:b w:val="0"/>
          <w:bCs w:val="0"/>
        </w:rPr>
      </w:pPr>
      <w:r w:rsidRPr="00BB7141">
        <w:rPr>
          <w:rStyle w:val="Strong"/>
          <w:rFonts w:cs="Arial"/>
          <w:b w:val="0"/>
          <w:bCs w:val="0"/>
        </w:rPr>
        <w:t>Increased disability confidence and awareness across the public sector</w:t>
      </w:r>
    </w:p>
    <w:p w14:paraId="2C7D090E" w14:textId="53D11AED" w:rsidR="00191AE8" w:rsidRPr="00BB7141" w:rsidRDefault="00191AE8" w:rsidP="00042D75">
      <w:pPr>
        <w:pStyle w:val="ListParagraph"/>
        <w:rPr>
          <w:rStyle w:val="Strong"/>
          <w:rFonts w:cs="Arial"/>
          <w:b w:val="0"/>
          <w:bCs w:val="0"/>
        </w:rPr>
      </w:pPr>
      <w:r w:rsidRPr="00BB7141">
        <w:rPr>
          <w:rStyle w:val="Strong"/>
          <w:rFonts w:cs="Arial"/>
          <w:b w:val="0"/>
          <w:bCs w:val="0"/>
        </w:rPr>
        <w:t>Job seeker information available in accessible formats</w:t>
      </w:r>
    </w:p>
    <w:p w14:paraId="5919AB0A" w14:textId="27EE8DFE" w:rsidR="00F93692" w:rsidRPr="00BB7141" w:rsidRDefault="00191AE8" w:rsidP="00042D75">
      <w:pPr>
        <w:pStyle w:val="ListParagraph"/>
        <w:rPr>
          <w:rFonts w:cs="Arial"/>
        </w:rPr>
      </w:pPr>
      <w:r w:rsidRPr="00BB7141">
        <w:rPr>
          <w:rStyle w:val="Strong"/>
          <w:rFonts w:cs="Arial"/>
          <w:b w:val="0"/>
          <w:bCs w:val="0"/>
        </w:rPr>
        <w:t>The Victorian community can access reports and view progress against the plan</w:t>
      </w:r>
    </w:p>
    <w:p w14:paraId="746D3ED5" w14:textId="7118A25D" w:rsidR="00D8605E" w:rsidRPr="00BB7141" w:rsidRDefault="00D8605E" w:rsidP="00253C5C">
      <w:pPr>
        <w:pStyle w:val="Heading4"/>
        <w:rPr>
          <w:rFonts w:cs="Arial"/>
        </w:rPr>
      </w:pPr>
      <w:r w:rsidRPr="00BB7141">
        <w:rPr>
          <w:rFonts w:cs="Arial"/>
        </w:rPr>
        <w:lastRenderedPageBreak/>
        <w:t>Vision</w:t>
      </w:r>
      <w:r w:rsidR="00F93692" w:rsidRPr="00BB7141">
        <w:rPr>
          <w:rFonts w:cs="Arial"/>
        </w:rPr>
        <w:t xml:space="preserve">: </w:t>
      </w:r>
      <w:r w:rsidRPr="00BB7141">
        <w:rPr>
          <w:rFonts w:cs="Arial"/>
        </w:rPr>
        <w:t>The workplace culture embraces the contributions and talents of people with disability</w:t>
      </w:r>
    </w:p>
    <w:p w14:paraId="31EDF1C6" w14:textId="77777777" w:rsidR="00D8605E" w:rsidRPr="00BB7141" w:rsidRDefault="00D8605E" w:rsidP="00253C5C">
      <w:pPr>
        <w:pStyle w:val="Heading5"/>
        <w:rPr>
          <w:rStyle w:val="Strong"/>
          <w:rFonts w:cs="Arial"/>
          <w:b/>
          <w:bCs w:val="0"/>
          <w:sz w:val="28"/>
        </w:rPr>
      </w:pPr>
      <w:r w:rsidRPr="00BB7141">
        <w:rPr>
          <w:rStyle w:val="Strong"/>
          <w:rFonts w:cs="Arial"/>
          <w:b/>
          <w:bCs w:val="0"/>
          <w:sz w:val="28"/>
        </w:rPr>
        <w:t>Actions</w:t>
      </w:r>
    </w:p>
    <w:p w14:paraId="48EF3994" w14:textId="03050BD2" w:rsidR="00D8605E" w:rsidRPr="00BB7141" w:rsidRDefault="00D8605E" w:rsidP="00451492">
      <w:pPr>
        <w:pStyle w:val="Actionsummarylist"/>
        <w:rPr>
          <w:rStyle w:val="Strong"/>
          <w:rFonts w:cs="Arial"/>
        </w:rPr>
      </w:pPr>
      <w:r w:rsidRPr="00BB7141">
        <w:rPr>
          <w:rStyle w:val="Strong"/>
          <w:rFonts w:cs="Arial"/>
        </w:rPr>
        <w:t>Implement disability awareness and confidence training for all levels of the VPS</w:t>
      </w:r>
    </w:p>
    <w:p w14:paraId="1CFAFC87" w14:textId="77777777" w:rsidR="00D8605E" w:rsidRPr="00BB7141" w:rsidRDefault="00D8605E" w:rsidP="00451492">
      <w:pPr>
        <w:ind w:left="357"/>
        <w:rPr>
          <w:rStyle w:val="Strong"/>
          <w:rFonts w:cs="Arial"/>
          <w:b w:val="0"/>
        </w:rPr>
      </w:pPr>
      <w:r w:rsidRPr="00BB7141">
        <w:rPr>
          <w:rStyle w:val="Strong"/>
          <w:rFonts w:cs="Arial"/>
          <w:b w:val="0"/>
        </w:rPr>
        <w:t>Address barriers to employment related to the lack of disability experience, awareness and confidence</w:t>
      </w:r>
    </w:p>
    <w:p w14:paraId="6CE69C3A" w14:textId="77777777" w:rsidR="00D8605E" w:rsidRPr="00BB7141" w:rsidRDefault="00D8605E" w:rsidP="00451492">
      <w:pPr>
        <w:ind w:left="357"/>
        <w:rPr>
          <w:rStyle w:val="Strong"/>
          <w:rFonts w:cs="Arial"/>
          <w:b w:val="0"/>
        </w:rPr>
      </w:pPr>
      <w:r w:rsidRPr="00BB7141">
        <w:rPr>
          <w:rStyle w:val="Strong"/>
          <w:rFonts w:cs="Arial"/>
          <w:b w:val="0"/>
        </w:rPr>
        <w:t>Empower all employees to identify and challenge negative stereotypes and promote positive attitudes towards people with disability</w:t>
      </w:r>
    </w:p>
    <w:p w14:paraId="549F3EE1" w14:textId="4269B8E2" w:rsidR="00D8605E" w:rsidRPr="00BB7141" w:rsidRDefault="00D8605E" w:rsidP="00451492">
      <w:pPr>
        <w:pStyle w:val="Actionsummarylist"/>
        <w:rPr>
          <w:rStyle w:val="Strong"/>
          <w:rFonts w:cs="Arial"/>
        </w:rPr>
      </w:pPr>
      <w:r w:rsidRPr="00BB7141">
        <w:rPr>
          <w:rStyle w:val="Strong"/>
          <w:rFonts w:cs="Arial"/>
        </w:rPr>
        <w:t xml:space="preserve">Partner with and support the Enablers Network to drive cultural change </w:t>
      </w:r>
    </w:p>
    <w:p w14:paraId="4CED60D7" w14:textId="77777777" w:rsidR="00D8605E" w:rsidRPr="00BB7141" w:rsidRDefault="00D8605E" w:rsidP="00451492">
      <w:pPr>
        <w:ind w:left="357"/>
        <w:rPr>
          <w:rStyle w:val="Strong"/>
          <w:rFonts w:cs="Arial"/>
          <w:b w:val="0"/>
        </w:rPr>
      </w:pPr>
      <w:r w:rsidRPr="00BB7141">
        <w:rPr>
          <w:rStyle w:val="Strong"/>
          <w:rFonts w:cs="Arial"/>
          <w:b w:val="0"/>
        </w:rPr>
        <w:t>Collaborate to foster new thinking and practice to progress our objective of becoming disability-confident</w:t>
      </w:r>
    </w:p>
    <w:p w14:paraId="294A2FF7" w14:textId="0FD3D70A" w:rsidR="00D8605E" w:rsidRPr="00BB7141" w:rsidRDefault="00D8605E" w:rsidP="00451492">
      <w:pPr>
        <w:pStyle w:val="Actionsummarylist"/>
        <w:rPr>
          <w:rStyle w:val="Strong"/>
          <w:rFonts w:cs="Arial"/>
        </w:rPr>
      </w:pPr>
      <w:r w:rsidRPr="00BB7141">
        <w:rPr>
          <w:rStyle w:val="Strong"/>
          <w:rFonts w:cs="Arial"/>
        </w:rPr>
        <w:t xml:space="preserve">Establish a Disability Employment Community of Practice </w:t>
      </w:r>
    </w:p>
    <w:p w14:paraId="0B5FEDAA" w14:textId="30C7E71C" w:rsidR="00F4164E" w:rsidRPr="00BB7141" w:rsidRDefault="00D8605E" w:rsidP="00BB7141">
      <w:pPr>
        <w:ind w:left="357"/>
        <w:rPr>
          <w:rStyle w:val="Strong"/>
          <w:rFonts w:cs="Arial"/>
          <w:b w:val="0"/>
        </w:rPr>
      </w:pPr>
      <w:r w:rsidRPr="00BB7141">
        <w:rPr>
          <w:rStyle w:val="Strong"/>
          <w:rFonts w:cs="Arial"/>
          <w:b w:val="0"/>
        </w:rPr>
        <w:t>Set up a dedicated network that shares knowledge, experience and resources related to disability employment</w:t>
      </w:r>
    </w:p>
    <w:p w14:paraId="64507AFC" w14:textId="6FF7AACA" w:rsidR="00D8605E" w:rsidRPr="00BB7141" w:rsidRDefault="00D8605E" w:rsidP="00253C5C">
      <w:pPr>
        <w:pStyle w:val="Heading5"/>
        <w:rPr>
          <w:rStyle w:val="Strong"/>
          <w:rFonts w:cs="Arial"/>
          <w:b/>
          <w:bCs w:val="0"/>
          <w:sz w:val="28"/>
        </w:rPr>
      </w:pPr>
      <w:r w:rsidRPr="00BB7141">
        <w:rPr>
          <w:rStyle w:val="Strong"/>
          <w:rFonts w:cs="Arial"/>
          <w:b/>
          <w:bCs w:val="0"/>
          <w:sz w:val="28"/>
        </w:rPr>
        <w:t>Outcomes</w:t>
      </w:r>
    </w:p>
    <w:p w14:paraId="12BE8481" w14:textId="2E17C123" w:rsidR="00D8605E" w:rsidRPr="00BB7141" w:rsidRDefault="00F93692" w:rsidP="00042D75">
      <w:pPr>
        <w:pStyle w:val="ListParagraph"/>
        <w:rPr>
          <w:rFonts w:cs="Arial"/>
        </w:rPr>
      </w:pPr>
      <w:r w:rsidRPr="00BB7141">
        <w:rPr>
          <w:rFonts w:cs="Arial"/>
        </w:rPr>
        <w:t>Employees demonstrate understanding, confidence and capability to employ and support people with disability</w:t>
      </w:r>
    </w:p>
    <w:p w14:paraId="6059169B" w14:textId="1005044E" w:rsidR="00F93692" w:rsidRPr="00BB7141" w:rsidRDefault="00F93692" w:rsidP="00042D75">
      <w:pPr>
        <w:pStyle w:val="ListParagraph"/>
        <w:rPr>
          <w:rFonts w:cs="Arial"/>
        </w:rPr>
      </w:pPr>
      <w:r w:rsidRPr="00BB7141">
        <w:rPr>
          <w:rFonts w:cs="Arial"/>
        </w:rPr>
        <w:t>Workplace expectations of employees with disability are met</w:t>
      </w:r>
    </w:p>
    <w:p w14:paraId="33078574" w14:textId="77777777" w:rsidR="00BB7141" w:rsidRDefault="00BB7141">
      <w:pPr>
        <w:spacing w:before="0" w:after="160"/>
        <w:rPr>
          <w:rFonts w:cs="Arial"/>
          <w:b/>
          <w:bCs/>
          <w:sz w:val="36"/>
          <w:szCs w:val="26"/>
        </w:rPr>
      </w:pPr>
      <w:r>
        <w:rPr>
          <w:rFonts w:cs="Arial"/>
        </w:rPr>
        <w:br w:type="page"/>
      </w:r>
    </w:p>
    <w:p w14:paraId="58122BFA" w14:textId="7FF9F3B6" w:rsidR="00F93692" w:rsidRPr="00BB7141" w:rsidRDefault="00253C5C" w:rsidP="00253C5C">
      <w:pPr>
        <w:pStyle w:val="Heading3"/>
        <w:rPr>
          <w:rFonts w:cs="Arial"/>
        </w:rPr>
      </w:pPr>
      <w:r w:rsidRPr="00BB7141">
        <w:rPr>
          <w:rFonts w:cs="Arial"/>
        </w:rPr>
        <w:lastRenderedPageBreak/>
        <w:t xml:space="preserve">Focus area: </w:t>
      </w:r>
      <w:r w:rsidR="00F93692" w:rsidRPr="00BB7141">
        <w:rPr>
          <w:rFonts w:cs="Arial"/>
        </w:rPr>
        <w:t>Attract and recruit people with disability</w:t>
      </w:r>
    </w:p>
    <w:p w14:paraId="5A49D427" w14:textId="3ED7DAC1" w:rsidR="00D8605E" w:rsidRPr="00BB7141" w:rsidRDefault="00D8605E" w:rsidP="00253C5C">
      <w:pPr>
        <w:pStyle w:val="Heading4"/>
        <w:rPr>
          <w:rFonts w:cs="Arial"/>
        </w:rPr>
      </w:pPr>
      <w:r w:rsidRPr="00BB7141">
        <w:rPr>
          <w:rFonts w:cs="Arial"/>
        </w:rPr>
        <w:t>Vision</w:t>
      </w:r>
      <w:r w:rsidR="00253C5C" w:rsidRPr="00BB7141">
        <w:rPr>
          <w:rFonts w:cs="Arial"/>
        </w:rPr>
        <w:t xml:space="preserve">: </w:t>
      </w:r>
      <w:r w:rsidRPr="00BB7141">
        <w:rPr>
          <w:rFonts w:cs="Arial"/>
        </w:rPr>
        <w:t xml:space="preserve">Interview and selection approaches result in more people with disability being hired </w:t>
      </w:r>
    </w:p>
    <w:p w14:paraId="5D5CCCA2" w14:textId="77777777" w:rsidR="00D8605E" w:rsidRPr="00BB7141" w:rsidRDefault="00D8605E" w:rsidP="00253C5C">
      <w:pPr>
        <w:pStyle w:val="Heading5"/>
        <w:rPr>
          <w:rStyle w:val="Strong"/>
          <w:rFonts w:cs="Arial"/>
          <w:b/>
          <w:bCs w:val="0"/>
          <w:sz w:val="28"/>
        </w:rPr>
      </w:pPr>
      <w:r w:rsidRPr="00BB7141">
        <w:rPr>
          <w:rStyle w:val="Strong"/>
          <w:rFonts w:cs="Arial"/>
          <w:b/>
          <w:bCs w:val="0"/>
          <w:sz w:val="28"/>
        </w:rPr>
        <w:t>Actions</w:t>
      </w:r>
    </w:p>
    <w:p w14:paraId="4418E794" w14:textId="2A880031" w:rsidR="00D8605E" w:rsidRPr="00BB7141" w:rsidRDefault="00D8605E" w:rsidP="00451492">
      <w:pPr>
        <w:pStyle w:val="Actionsummarylist"/>
        <w:ind w:left="454" w:hanging="454"/>
        <w:rPr>
          <w:rFonts w:cs="Arial"/>
          <w:b/>
        </w:rPr>
      </w:pPr>
      <w:r w:rsidRPr="00BB7141">
        <w:rPr>
          <w:rFonts w:cs="Arial"/>
          <w:b/>
        </w:rPr>
        <w:t>Review and refresh recruitment and selection policies</w:t>
      </w:r>
    </w:p>
    <w:p w14:paraId="0A78FF45" w14:textId="77777777" w:rsidR="00D8605E" w:rsidRPr="00BB7141" w:rsidRDefault="00D8605E" w:rsidP="00451492">
      <w:pPr>
        <w:ind w:left="454"/>
        <w:rPr>
          <w:rFonts w:cs="Arial"/>
        </w:rPr>
      </w:pPr>
      <w:r w:rsidRPr="00BB7141">
        <w:rPr>
          <w:rFonts w:cs="Arial"/>
        </w:rPr>
        <w:t>Revisit the approach to attraction strategies, position descriptions and selection criteria and introduce inclusive measures (for example, explicitly encouraging people with disability to apply)</w:t>
      </w:r>
    </w:p>
    <w:p w14:paraId="5EE5C01F" w14:textId="26499B1B" w:rsidR="00D8605E" w:rsidRPr="00BB7141" w:rsidRDefault="00D8605E" w:rsidP="00451492">
      <w:pPr>
        <w:pStyle w:val="Actionsummarylist"/>
        <w:ind w:left="454" w:hanging="454"/>
        <w:rPr>
          <w:rFonts w:cs="Arial"/>
          <w:b/>
        </w:rPr>
      </w:pPr>
      <w:r w:rsidRPr="00BB7141">
        <w:rPr>
          <w:rFonts w:cs="Arial"/>
          <w:b/>
        </w:rPr>
        <w:t>Scope new recruitment models for candidates who require alternative methods of assessment</w:t>
      </w:r>
    </w:p>
    <w:p w14:paraId="7E8B1226" w14:textId="6F3502E4" w:rsidR="00D8605E" w:rsidRPr="00BB7141" w:rsidRDefault="00D8605E" w:rsidP="00451492">
      <w:pPr>
        <w:ind w:left="454"/>
        <w:rPr>
          <w:rStyle w:val="Strong"/>
          <w:rFonts w:cs="Arial"/>
          <w:b w:val="0"/>
          <w:bCs w:val="0"/>
        </w:rPr>
      </w:pPr>
      <w:r w:rsidRPr="00BB7141">
        <w:rPr>
          <w:rFonts w:cs="Arial"/>
        </w:rPr>
        <w:t xml:space="preserve">Consider recruitment models such as </w:t>
      </w:r>
      <w:proofErr w:type="spellStart"/>
      <w:r w:rsidRPr="00BB7141">
        <w:rPr>
          <w:rFonts w:cs="Arial"/>
        </w:rPr>
        <w:t>RecruitAbility</w:t>
      </w:r>
      <w:proofErr w:type="spellEnd"/>
      <w:r w:rsidRPr="00BB7141">
        <w:rPr>
          <w:rFonts w:cs="Arial"/>
        </w:rPr>
        <w:t xml:space="preserve">, offering a fast track to interview, work experience, role matching to skills and capability (for example, job-carving and job sharing) </w:t>
      </w:r>
    </w:p>
    <w:p w14:paraId="38443EA1" w14:textId="77777777" w:rsidR="00D8605E" w:rsidRPr="00BB7141" w:rsidRDefault="00D8605E" w:rsidP="00253C5C">
      <w:pPr>
        <w:pStyle w:val="Heading5"/>
        <w:rPr>
          <w:rStyle w:val="Strong"/>
          <w:rFonts w:cs="Arial"/>
          <w:b/>
          <w:bCs w:val="0"/>
          <w:sz w:val="28"/>
        </w:rPr>
      </w:pPr>
      <w:r w:rsidRPr="00BB7141">
        <w:rPr>
          <w:rStyle w:val="Strong"/>
          <w:rFonts w:cs="Arial"/>
          <w:b/>
          <w:bCs w:val="0"/>
          <w:sz w:val="28"/>
        </w:rPr>
        <w:t>Outcomes</w:t>
      </w:r>
    </w:p>
    <w:p w14:paraId="0D770360" w14:textId="77777777" w:rsidR="00F93692" w:rsidRPr="00BB7141" w:rsidRDefault="00F93692" w:rsidP="00042D75">
      <w:pPr>
        <w:pStyle w:val="ListParagraph"/>
        <w:rPr>
          <w:rFonts w:cs="Arial"/>
        </w:rPr>
      </w:pPr>
      <w:r w:rsidRPr="00BB7141">
        <w:rPr>
          <w:rFonts w:cs="Arial"/>
        </w:rPr>
        <w:t>Increased awareness and understanding of diverse and flexible recruitment and selection options that enable the employment of people with disability</w:t>
      </w:r>
    </w:p>
    <w:p w14:paraId="29C93FDC" w14:textId="77777777" w:rsidR="00F93692" w:rsidRPr="00BB7141" w:rsidRDefault="00F93692" w:rsidP="00042D75">
      <w:pPr>
        <w:pStyle w:val="ListParagraph"/>
        <w:rPr>
          <w:rFonts w:cs="Arial"/>
        </w:rPr>
      </w:pPr>
      <w:r w:rsidRPr="00BB7141">
        <w:rPr>
          <w:rFonts w:cs="Arial"/>
        </w:rPr>
        <w:t>Hiring managers and human resources practitioners are confident and empowered to hire candidates with disability</w:t>
      </w:r>
    </w:p>
    <w:p w14:paraId="05FBFC23" w14:textId="55E6A684" w:rsidR="00253C5C" w:rsidRPr="00BB7141" w:rsidRDefault="00F93692" w:rsidP="00BB7141">
      <w:pPr>
        <w:pStyle w:val="ListParagraph"/>
        <w:rPr>
          <w:rFonts w:cs="Arial"/>
        </w:rPr>
      </w:pPr>
      <w:r w:rsidRPr="00BB7141">
        <w:rPr>
          <w:rFonts w:cs="Arial"/>
        </w:rPr>
        <w:t>Processes and practices are more accessible to candidates with disability, resulting in more people with disability being interviewed and selected</w:t>
      </w:r>
    </w:p>
    <w:p w14:paraId="028DD96E" w14:textId="499DEC8C" w:rsidR="00D8605E" w:rsidRPr="00BB7141" w:rsidRDefault="00D8605E" w:rsidP="00253C5C">
      <w:pPr>
        <w:pStyle w:val="Heading4"/>
        <w:rPr>
          <w:rFonts w:cs="Arial"/>
        </w:rPr>
      </w:pPr>
      <w:r w:rsidRPr="00BB7141">
        <w:rPr>
          <w:rFonts w:cs="Arial"/>
        </w:rPr>
        <w:t>Vision</w:t>
      </w:r>
      <w:r w:rsidR="00253C5C" w:rsidRPr="00BB7141">
        <w:rPr>
          <w:rFonts w:cs="Arial"/>
        </w:rPr>
        <w:t xml:space="preserve">: </w:t>
      </w:r>
      <w:r w:rsidRPr="00BB7141">
        <w:rPr>
          <w:rFonts w:cs="Arial"/>
        </w:rPr>
        <w:t xml:space="preserve">There is a pool of people with disability ready and willing to work in the public sector </w:t>
      </w:r>
    </w:p>
    <w:p w14:paraId="16DAF6E1" w14:textId="77777777" w:rsidR="00D8605E" w:rsidRPr="00BB7141" w:rsidRDefault="00D8605E" w:rsidP="00253C5C">
      <w:pPr>
        <w:pStyle w:val="Heading5"/>
        <w:rPr>
          <w:rStyle w:val="Strong"/>
          <w:rFonts w:cs="Arial"/>
          <w:b/>
          <w:bCs w:val="0"/>
          <w:sz w:val="28"/>
        </w:rPr>
      </w:pPr>
      <w:r w:rsidRPr="00BB7141">
        <w:rPr>
          <w:rStyle w:val="Strong"/>
          <w:rFonts w:cs="Arial"/>
          <w:b/>
          <w:bCs w:val="0"/>
          <w:sz w:val="28"/>
        </w:rPr>
        <w:t>Actions</w:t>
      </w:r>
    </w:p>
    <w:p w14:paraId="0E32AE8B" w14:textId="71ABECE7" w:rsidR="00F93692" w:rsidRPr="00BB7141" w:rsidRDefault="00F93692" w:rsidP="00451492">
      <w:pPr>
        <w:pStyle w:val="Actionsummarylist"/>
        <w:ind w:left="454" w:hanging="454"/>
        <w:rPr>
          <w:rFonts w:cs="Arial"/>
          <w:b/>
        </w:rPr>
      </w:pPr>
      <w:r w:rsidRPr="00BB7141">
        <w:rPr>
          <w:rFonts w:cs="Arial"/>
          <w:b/>
        </w:rPr>
        <w:t xml:space="preserve">Increase access to the candidate pool by exploring the opportunity for a VPS-wide arrangement with a disability-confident vendor </w:t>
      </w:r>
    </w:p>
    <w:p w14:paraId="495EC0F8" w14:textId="77777777" w:rsidR="00F93692" w:rsidRPr="00BB7141" w:rsidRDefault="00F93692" w:rsidP="00451492">
      <w:pPr>
        <w:ind w:left="454"/>
        <w:rPr>
          <w:rFonts w:cs="Arial"/>
        </w:rPr>
      </w:pPr>
      <w:r w:rsidRPr="00BB7141">
        <w:rPr>
          <w:rFonts w:cs="Arial"/>
        </w:rPr>
        <w:t>Source suitable candidates and ensure recruitment agencies select short-listed candidates through non-discriminatory practices</w:t>
      </w:r>
    </w:p>
    <w:p w14:paraId="531DC5F4" w14:textId="7036529E" w:rsidR="00F93692" w:rsidRPr="00BB7141" w:rsidRDefault="00F93692" w:rsidP="00451492">
      <w:pPr>
        <w:pStyle w:val="Actionsummarylist"/>
        <w:ind w:left="454" w:hanging="454"/>
        <w:rPr>
          <w:rFonts w:cs="Arial"/>
          <w:b/>
        </w:rPr>
      </w:pPr>
      <w:r w:rsidRPr="00BB7141">
        <w:rPr>
          <w:rFonts w:cs="Arial"/>
          <w:b/>
        </w:rPr>
        <w:t>Explore and scope the development of a VPS disability capability framework</w:t>
      </w:r>
    </w:p>
    <w:p w14:paraId="2D238606" w14:textId="2C71A608" w:rsidR="00D8605E" w:rsidRPr="00BB7141" w:rsidRDefault="00F93692" w:rsidP="00451492">
      <w:pPr>
        <w:ind w:left="454"/>
        <w:rPr>
          <w:rStyle w:val="Strong"/>
          <w:rFonts w:cs="Arial"/>
          <w:b w:val="0"/>
          <w:bCs w:val="0"/>
        </w:rPr>
      </w:pPr>
      <w:r w:rsidRPr="00BB7141">
        <w:rPr>
          <w:rFonts w:cs="Arial"/>
        </w:rPr>
        <w:t>Outline the knowledge, skills and capabilities to build disability confidence</w:t>
      </w:r>
    </w:p>
    <w:p w14:paraId="46D95E5C" w14:textId="77777777" w:rsidR="00D8605E" w:rsidRPr="00BB7141" w:rsidRDefault="00D8605E" w:rsidP="00253C5C">
      <w:pPr>
        <w:pStyle w:val="Heading5"/>
        <w:rPr>
          <w:rStyle w:val="Strong"/>
          <w:rFonts w:cs="Arial"/>
          <w:b/>
          <w:bCs w:val="0"/>
          <w:sz w:val="28"/>
        </w:rPr>
      </w:pPr>
      <w:r w:rsidRPr="00BB7141">
        <w:rPr>
          <w:rStyle w:val="Strong"/>
          <w:rFonts w:cs="Arial"/>
          <w:b/>
          <w:bCs w:val="0"/>
          <w:sz w:val="28"/>
        </w:rPr>
        <w:t>Outcomes</w:t>
      </w:r>
    </w:p>
    <w:p w14:paraId="59C98DD3" w14:textId="77777777" w:rsidR="00F93692" w:rsidRPr="00BB7141" w:rsidRDefault="00F93692" w:rsidP="00042D75">
      <w:pPr>
        <w:pStyle w:val="ListParagraph"/>
        <w:rPr>
          <w:rFonts w:cs="Arial"/>
        </w:rPr>
      </w:pPr>
      <w:r w:rsidRPr="00BB7141">
        <w:rPr>
          <w:rFonts w:cs="Arial"/>
        </w:rPr>
        <w:t>The VPS has access to a wide pool of candidates with disability across all levels</w:t>
      </w:r>
    </w:p>
    <w:p w14:paraId="2452B47E" w14:textId="77777777" w:rsidR="00F93692" w:rsidRPr="00BB7141" w:rsidRDefault="00F93692" w:rsidP="00042D75">
      <w:pPr>
        <w:pStyle w:val="ListParagraph"/>
        <w:rPr>
          <w:rFonts w:cs="Arial"/>
        </w:rPr>
      </w:pPr>
      <w:r w:rsidRPr="00BB7141">
        <w:rPr>
          <w:rFonts w:cs="Arial"/>
        </w:rPr>
        <w:t>Employees with disability receive support from disability employment agencies to ensure success in the workplace</w:t>
      </w:r>
    </w:p>
    <w:p w14:paraId="336DF45E" w14:textId="00F1A3AC" w:rsidR="00D8605E" w:rsidRPr="00BB7141" w:rsidRDefault="00F93692" w:rsidP="00042D75">
      <w:pPr>
        <w:pStyle w:val="ListParagraph"/>
        <w:rPr>
          <w:rFonts w:cs="Arial"/>
        </w:rPr>
      </w:pPr>
      <w:r w:rsidRPr="00BB7141">
        <w:rPr>
          <w:rFonts w:cs="Arial"/>
        </w:rPr>
        <w:t>There are sufficient candidates to meet the targets</w:t>
      </w:r>
    </w:p>
    <w:p w14:paraId="01D8F19C" w14:textId="6D29FD93" w:rsidR="00D8605E" w:rsidRPr="00BB7141" w:rsidRDefault="00D8605E" w:rsidP="00253C5C">
      <w:pPr>
        <w:pStyle w:val="Heading4"/>
        <w:rPr>
          <w:rFonts w:cs="Arial"/>
        </w:rPr>
      </w:pPr>
      <w:r w:rsidRPr="00BB7141">
        <w:rPr>
          <w:rFonts w:cs="Arial"/>
        </w:rPr>
        <w:lastRenderedPageBreak/>
        <w:t>Vision</w:t>
      </w:r>
      <w:r w:rsidR="00253C5C" w:rsidRPr="00BB7141">
        <w:rPr>
          <w:rFonts w:cs="Arial"/>
        </w:rPr>
        <w:t xml:space="preserve">: </w:t>
      </w:r>
      <w:r w:rsidRPr="00BB7141">
        <w:rPr>
          <w:rFonts w:cs="Arial"/>
        </w:rPr>
        <w:t>People with disability are employed at all levels</w:t>
      </w:r>
    </w:p>
    <w:p w14:paraId="7AB99561" w14:textId="77777777" w:rsidR="00D8605E" w:rsidRPr="00BB7141" w:rsidRDefault="00D8605E" w:rsidP="00253C5C">
      <w:pPr>
        <w:pStyle w:val="Heading5"/>
        <w:rPr>
          <w:rStyle w:val="Strong"/>
          <w:rFonts w:cs="Arial"/>
          <w:b/>
          <w:bCs w:val="0"/>
          <w:sz w:val="28"/>
        </w:rPr>
      </w:pPr>
      <w:r w:rsidRPr="00BB7141">
        <w:rPr>
          <w:rStyle w:val="Strong"/>
          <w:rFonts w:cs="Arial"/>
          <w:b/>
          <w:bCs w:val="0"/>
          <w:sz w:val="28"/>
        </w:rPr>
        <w:t>Actions</w:t>
      </w:r>
    </w:p>
    <w:p w14:paraId="16DBF956" w14:textId="10C994B3" w:rsidR="00F93692" w:rsidRPr="00BB7141" w:rsidRDefault="00F93692" w:rsidP="00451492">
      <w:pPr>
        <w:pStyle w:val="Actionsummarylist"/>
        <w:ind w:left="454" w:hanging="454"/>
        <w:rPr>
          <w:rFonts w:cs="Arial"/>
          <w:b/>
        </w:rPr>
      </w:pPr>
      <w:r w:rsidRPr="00BB7141">
        <w:rPr>
          <w:rFonts w:cs="Arial"/>
          <w:b/>
        </w:rPr>
        <w:t>Ensure equitable access to all roles flex by VPS employees with disability</w:t>
      </w:r>
    </w:p>
    <w:p w14:paraId="0FF90859" w14:textId="77777777" w:rsidR="00F93692" w:rsidRPr="00BB7141" w:rsidRDefault="00F93692" w:rsidP="00451492">
      <w:pPr>
        <w:ind w:left="454"/>
        <w:rPr>
          <w:rFonts w:cs="Arial"/>
        </w:rPr>
      </w:pPr>
      <w:r w:rsidRPr="00BB7141">
        <w:rPr>
          <w:rFonts w:cs="Arial"/>
        </w:rPr>
        <w:t>Share information, good practice and tools developed by departments</w:t>
      </w:r>
    </w:p>
    <w:p w14:paraId="5FC20955" w14:textId="062A9891" w:rsidR="00F93692" w:rsidRPr="00BB7141" w:rsidRDefault="00F93692" w:rsidP="00451492">
      <w:pPr>
        <w:pStyle w:val="Actionsummarylist"/>
        <w:ind w:left="454" w:hanging="454"/>
        <w:rPr>
          <w:rFonts w:cs="Arial"/>
          <w:b/>
        </w:rPr>
      </w:pPr>
      <w:r w:rsidRPr="00BB7141">
        <w:rPr>
          <w:rFonts w:cs="Arial"/>
          <w:b/>
        </w:rPr>
        <w:t xml:space="preserve">Implement more pathways into the public sector for people with disability </w:t>
      </w:r>
    </w:p>
    <w:p w14:paraId="31ECFB44" w14:textId="77777777" w:rsidR="00F93692" w:rsidRPr="00BB7141" w:rsidRDefault="00F93692" w:rsidP="00451492">
      <w:pPr>
        <w:ind w:left="454"/>
        <w:rPr>
          <w:rFonts w:cs="Arial"/>
        </w:rPr>
      </w:pPr>
      <w:r w:rsidRPr="00BB7141">
        <w:rPr>
          <w:rFonts w:cs="Arial"/>
        </w:rPr>
        <w:t xml:space="preserve">Introduce a disability pathway for the Graduate Recruitment and Development Scheme and scope dedicated pathways to work experience and the Youth Employment Scheme </w:t>
      </w:r>
    </w:p>
    <w:p w14:paraId="6B701D11" w14:textId="31A22CB0" w:rsidR="00F93692" w:rsidRPr="00BB7141" w:rsidRDefault="00F93692" w:rsidP="00451492">
      <w:pPr>
        <w:pStyle w:val="Actionsummarylist"/>
        <w:ind w:left="454" w:hanging="454"/>
        <w:rPr>
          <w:rFonts w:cs="Arial"/>
          <w:b/>
        </w:rPr>
      </w:pPr>
      <w:r w:rsidRPr="00BB7141">
        <w:rPr>
          <w:rFonts w:cs="Arial"/>
          <w:b/>
        </w:rPr>
        <w:t xml:space="preserve">Implement and expand the commitment to targeted employment programs </w:t>
      </w:r>
    </w:p>
    <w:p w14:paraId="0A7DF6ED" w14:textId="672E7002" w:rsidR="00253C5C" w:rsidRPr="00BB7141" w:rsidRDefault="00F93692" w:rsidP="00BB7141">
      <w:pPr>
        <w:ind w:left="454"/>
        <w:rPr>
          <w:rStyle w:val="Strong"/>
          <w:rFonts w:cs="Arial"/>
          <w:b w:val="0"/>
          <w:bCs w:val="0"/>
        </w:rPr>
      </w:pPr>
      <w:r w:rsidRPr="00BB7141">
        <w:rPr>
          <w:rFonts w:cs="Arial"/>
        </w:rPr>
        <w:t>Scale the Department of Health and Human Services RISE Program and the Australian Network on Disability Stepping Into Internship program</w:t>
      </w:r>
    </w:p>
    <w:p w14:paraId="24042CA7" w14:textId="2E40E42A" w:rsidR="00D8605E" w:rsidRPr="00BB7141" w:rsidRDefault="00D8605E" w:rsidP="00253C5C">
      <w:pPr>
        <w:pStyle w:val="Heading5"/>
        <w:rPr>
          <w:rStyle w:val="Strong"/>
          <w:rFonts w:cs="Arial"/>
          <w:b/>
          <w:bCs w:val="0"/>
          <w:sz w:val="28"/>
        </w:rPr>
      </w:pPr>
      <w:r w:rsidRPr="00BB7141">
        <w:rPr>
          <w:rStyle w:val="Strong"/>
          <w:rFonts w:cs="Arial"/>
          <w:b/>
          <w:bCs w:val="0"/>
          <w:sz w:val="28"/>
        </w:rPr>
        <w:t>Outcomes</w:t>
      </w:r>
    </w:p>
    <w:p w14:paraId="486FA6D5" w14:textId="77777777" w:rsidR="00F93692" w:rsidRPr="00BB7141" w:rsidRDefault="00F93692" w:rsidP="00042D75">
      <w:pPr>
        <w:pStyle w:val="ListParagraph"/>
        <w:rPr>
          <w:rFonts w:cs="Arial"/>
        </w:rPr>
      </w:pPr>
      <w:r w:rsidRPr="00BB7141">
        <w:rPr>
          <w:rFonts w:cs="Arial"/>
        </w:rPr>
        <w:t>All employees are empowered to identify and challenge negative stereotypes and promote positive attitudes towards disability</w:t>
      </w:r>
    </w:p>
    <w:p w14:paraId="7E6025B9" w14:textId="77777777" w:rsidR="00F93692" w:rsidRPr="00BB7141" w:rsidRDefault="00F93692" w:rsidP="00042D75">
      <w:pPr>
        <w:pStyle w:val="ListParagraph"/>
        <w:rPr>
          <w:rFonts w:cs="Arial"/>
        </w:rPr>
      </w:pPr>
      <w:r w:rsidRPr="00BB7141">
        <w:rPr>
          <w:rFonts w:cs="Arial"/>
        </w:rPr>
        <w:t>Employees with disability feel welcome and have the support they need to ensure equal participation in the workplace</w:t>
      </w:r>
    </w:p>
    <w:p w14:paraId="49941D12" w14:textId="77777777" w:rsidR="00F93692" w:rsidRPr="00BB7141" w:rsidRDefault="00F93692" w:rsidP="00042D75">
      <w:pPr>
        <w:pStyle w:val="ListParagraph"/>
        <w:rPr>
          <w:rFonts w:cs="Arial"/>
        </w:rPr>
      </w:pPr>
      <w:r w:rsidRPr="00BB7141">
        <w:rPr>
          <w:rFonts w:cs="Arial"/>
        </w:rPr>
        <w:t xml:space="preserve">Candidates with disability are supported into the right roles at the right time </w:t>
      </w:r>
    </w:p>
    <w:p w14:paraId="6B23C237" w14:textId="491089B7" w:rsidR="00F93692" w:rsidRPr="00BB7141" w:rsidRDefault="00F93692" w:rsidP="00042D75">
      <w:pPr>
        <w:pStyle w:val="ListParagraph"/>
        <w:rPr>
          <w:rStyle w:val="Strong"/>
          <w:rFonts w:cs="Arial"/>
          <w:b w:val="0"/>
          <w:bCs w:val="0"/>
        </w:rPr>
      </w:pPr>
      <w:r w:rsidRPr="00BB7141">
        <w:rPr>
          <w:rFonts w:cs="Arial"/>
        </w:rPr>
        <w:t xml:space="preserve">Employees with disability are in roles that suit their knowledge, skills and expertise </w:t>
      </w:r>
    </w:p>
    <w:p w14:paraId="624FF364" w14:textId="77777777" w:rsidR="00BB7141" w:rsidRDefault="00BB7141">
      <w:pPr>
        <w:spacing w:before="0" w:after="160"/>
        <w:rPr>
          <w:rFonts w:cs="Arial"/>
          <w:b/>
          <w:bCs/>
          <w:sz w:val="36"/>
          <w:szCs w:val="26"/>
        </w:rPr>
      </w:pPr>
      <w:r>
        <w:rPr>
          <w:rFonts w:cs="Arial"/>
        </w:rPr>
        <w:br w:type="page"/>
      </w:r>
    </w:p>
    <w:p w14:paraId="3AC0F72C" w14:textId="0C8EEE12" w:rsidR="00F93692" w:rsidRPr="00BB7141" w:rsidRDefault="00253C5C" w:rsidP="00253C5C">
      <w:pPr>
        <w:pStyle w:val="Heading3"/>
        <w:rPr>
          <w:rFonts w:cs="Arial"/>
        </w:rPr>
      </w:pPr>
      <w:r w:rsidRPr="00BB7141">
        <w:rPr>
          <w:rFonts w:cs="Arial"/>
        </w:rPr>
        <w:lastRenderedPageBreak/>
        <w:t xml:space="preserve">Focus area: </w:t>
      </w:r>
      <w:r w:rsidR="00F93692" w:rsidRPr="00BB7141">
        <w:rPr>
          <w:rFonts w:cs="Arial"/>
        </w:rPr>
        <w:t>Support employees with disability</w:t>
      </w:r>
    </w:p>
    <w:p w14:paraId="15B847E2" w14:textId="509CCFA0" w:rsidR="00D8605E" w:rsidRPr="00BB7141" w:rsidRDefault="00D8605E" w:rsidP="00253C5C">
      <w:pPr>
        <w:pStyle w:val="Heading4"/>
        <w:rPr>
          <w:rFonts w:cs="Arial"/>
        </w:rPr>
      </w:pPr>
      <w:r w:rsidRPr="00BB7141">
        <w:rPr>
          <w:rFonts w:cs="Arial"/>
        </w:rPr>
        <w:t>Vision</w:t>
      </w:r>
      <w:r w:rsidR="00253C5C" w:rsidRPr="00BB7141">
        <w:rPr>
          <w:rFonts w:cs="Arial"/>
        </w:rPr>
        <w:t xml:space="preserve">: </w:t>
      </w:r>
      <w:r w:rsidRPr="00BB7141">
        <w:rPr>
          <w:rFonts w:cs="Arial"/>
        </w:rPr>
        <w:t xml:space="preserve">People with disability are supported to </w:t>
      </w:r>
      <w:proofErr w:type="spellStart"/>
      <w:r w:rsidRPr="00BB7141">
        <w:rPr>
          <w:rFonts w:cs="Arial"/>
        </w:rPr>
        <w:t>realise</w:t>
      </w:r>
      <w:proofErr w:type="spellEnd"/>
      <w:r w:rsidRPr="00BB7141">
        <w:rPr>
          <w:rFonts w:cs="Arial"/>
        </w:rPr>
        <w:t xml:space="preserve"> their full potential </w:t>
      </w:r>
    </w:p>
    <w:p w14:paraId="59AA59CE" w14:textId="77777777" w:rsidR="00D8605E" w:rsidRPr="00BB7141" w:rsidRDefault="00D8605E" w:rsidP="00253C5C">
      <w:pPr>
        <w:pStyle w:val="Heading5"/>
        <w:rPr>
          <w:rStyle w:val="Strong"/>
          <w:rFonts w:cs="Arial"/>
          <w:b/>
          <w:bCs w:val="0"/>
          <w:sz w:val="28"/>
        </w:rPr>
      </w:pPr>
      <w:r w:rsidRPr="00BB7141">
        <w:rPr>
          <w:rStyle w:val="Strong"/>
          <w:rFonts w:cs="Arial"/>
          <w:b/>
          <w:bCs w:val="0"/>
          <w:sz w:val="28"/>
        </w:rPr>
        <w:t>Actions</w:t>
      </w:r>
    </w:p>
    <w:p w14:paraId="114C0472" w14:textId="3EB53FEA" w:rsidR="00F93692" w:rsidRPr="00BB7141" w:rsidRDefault="00F93692" w:rsidP="00451492">
      <w:pPr>
        <w:pStyle w:val="Actionsummarylist"/>
        <w:ind w:left="454" w:hanging="454"/>
        <w:rPr>
          <w:rFonts w:cs="Arial"/>
          <w:b/>
        </w:rPr>
      </w:pPr>
      <w:r w:rsidRPr="00BB7141">
        <w:rPr>
          <w:rFonts w:cs="Arial"/>
          <w:b/>
        </w:rPr>
        <w:t xml:space="preserve">Implement career development opportunities and leadership </w:t>
      </w:r>
      <w:r w:rsidR="00451414">
        <w:rPr>
          <w:rFonts w:cs="Arial"/>
          <w:b/>
        </w:rPr>
        <w:br/>
      </w:r>
      <w:r w:rsidRPr="00BB7141">
        <w:rPr>
          <w:rFonts w:cs="Arial"/>
          <w:b/>
        </w:rPr>
        <w:t>development pathways</w:t>
      </w:r>
    </w:p>
    <w:p w14:paraId="2C535013" w14:textId="3B15089D" w:rsidR="00F93692" w:rsidRPr="00BB7141" w:rsidRDefault="00F93692" w:rsidP="00451492">
      <w:pPr>
        <w:ind w:left="454"/>
        <w:rPr>
          <w:rFonts w:cs="Arial"/>
        </w:rPr>
      </w:pPr>
      <w:r w:rsidRPr="00BB7141">
        <w:rPr>
          <w:rFonts w:cs="Arial"/>
        </w:rPr>
        <w:t>Focus on all levels for career development and VPS6 employees and above for leadership development</w:t>
      </w:r>
    </w:p>
    <w:p w14:paraId="1333A765" w14:textId="25FBB43F" w:rsidR="00F93692" w:rsidRPr="00BB7141" w:rsidRDefault="00F93692" w:rsidP="00451492">
      <w:pPr>
        <w:pStyle w:val="Actionsummarylist"/>
        <w:ind w:left="454" w:hanging="454"/>
        <w:rPr>
          <w:rFonts w:cs="Arial"/>
          <w:b/>
        </w:rPr>
      </w:pPr>
      <w:r w:rsidRPr="00BB7141">
        <w:rPr>
          <w:rFonts w:cs="Arial"/>
          <w:b/>
        </w:rPr>
        <w:t>Provide mentoring opportunities for employees with disability at all levels</w:t>
      </w:r>
    </w:p>
    <w:p w14:paraId="4F31CF52" w14:textId="30F8407C" w:rsidR="00D8605E" w:rsidRPr="00BB7141" w:rsidRDefault="00F93692" w:rsidP="00451492">
      <w:pPr>
        <w:ind w:left="454"/>
        <w:rPr>
          <w:rStyle w:val="Strong"/>
          <w:rFonts w:cs="Arial"/>
          <w:b w:val="0"/>
          <w:bCs w:val="0"/>
        </w:rPr>
      </w:pPr>
      <w:r w:rsidRPr="00BB7141">
        <w:rPr>
          <w:rFonts w:cs="Arial"/>
        </w:rPr>
        <w:t>Create an opt-in initiative to support the professional development of employees</w:t>
      </w:r>
    </w:p>
    <w:p w14:paraId="44EB4FA9" w14:textId="77777777" w:rsidR="00D8605E" w:rsidRPr="00BB7141" w:rsidRDefault="00D8605E" w:rsidP="00253C5C">
      <w:pPr>
        <w:pStyle w:val="Heading5"/>
        <w:rPr>
          <w:rStyle w:val="Strong"/>
          <w:rFonts w:cs="Arial"/>
          <w:b/>
          <w:bCs w:val="0"/>
          <w:sz w:val="28"/>
        </w:rPr>
      </w:pPr>
      <w:r w:rsidRPr="00BB7141">
        <w:rPr>
          <w:rStyle w:val="Strong"/>
          <w:rFonts w:cs="Arial"/>
          <w:b/>
          <w:bCs w:val="0"/>
          <w:sz w:val="28"/>
        </w:rPr>
        <w:t>Outcomes</w:t>
      </w:r>
    </w:p>
    <w:p w14:paraId="39345C11" w14:textId="77777777" w:rsidR="00F93692" w:rsidRPr="00BB7141" w:rsidRDefault="00F93692" w:rsidP="00042D75">
      <w:pPr>
        <w:pStyle w:val="ListParagraph"/>
        <w:rPr>
          <w:rFonts w:cs="Arial"/>
        </w:rPr>
      </w:pPr>
      <w:r w:rsidRPr="00BB7141">
        <w:rPr>
          <w:rFonts w:cs="Arial"/>
        </w:rPr>
        <w:t xml:space="preserve">Increased employment of people with disability across all levels of the public sector </w:t>
      </w:r>
    </w:p>
    <w:p w14:paraId="28BCCD5F" w14:textId="77777777" w:rsidR="00F93692" w:rsidRPr="00BB7141" w:rsidRDefault="00F93692" w:rsidP="00042D75">
      <w:pPr>
        <w:pStyle w:val="ListParagraph"/>
        <w:rPr>
          <w:rFonts w:cs="Arial"/>
        </w:rPr>
      </w:pPr>
      <w:r w:rsidRPr="00BB7141">
        <w:rPr>
          <w:rFonts w:cs="Arial"/>
        </w:rPr>
        <w:t>Increased employee satisfaction and engagement for people with disability</w:t>
      </w:r>
    </w:p>
    <w:p w14:paraId="2C538B09" w14:textId="3082F57C" w:rsidR="00677C7B" w:rsidRPr="00BB7141" w:rsidRDefault="00F93692" w:rsidP="00BB7141">
      <w:pPr>
        <w:pStyle w:val="ListParagraph"/>
        <w:rPr>
          <w:rFonts w:cs="Arial"/>
        </w:rPr>
      </w:pPr>
      <w:r w:rsidRPr="00BB7141">
        <w:rPr>
          <w:rFonts w:cs="Arial"/>
        </w:rPr>
        <w:t>The public sector brand is enhanced as an employer of choice</w:t>
      </w:r>
    </w:p>
    <w:p w14:paraId="092F3320" w14:textId="0DF5DE08" w:rsidR="00D8605E" w:rsidRPr="00BB7141" w:rsidRDefault="00D8605E" w:rsidP="00253C5C">
      <w:pPr>
        <w:pStyle w:val="Heading4"/>
        <w:rPr>
          <w:rFonts w:cs="Arial"/>
        </w:rPr>
      </w:pPr>
      <w:r w:rsidRPr="00BB7141">
        <w:rPr>
          <w:rFonts w:cs="Arial"/>
        </w:rPr>
        <w:t>Vision</w:t>
      </w:r>
      <w:r w:rsidR="00253C5C" w:rsidRPr="00BB7141">
        <w:rPr>
          <w:rFonts w:cs="Arial"/>
        </w:rPr>
        <w:t xml:space="preserve">: </w:t>
      </w:r>
      <w:r w:rsidRPr="00BB7141">
        <w:rPr>
          <w:rFonts w:cs="Arial"/>
        </w:rPr>
        <w:t xml:space="preserve">The public sector is a safe and inclusive environment for employees with disability </w:t>
      </w:r>
    </w:p>
    <w:p w14:paraId="72C912FC" w14:textId="77777777" w:rsidR="00D8605E" w:rsidRPr="00BB7141" w:rsidRDefault="00D8605E" w:rsidP="00253C5C">
      <w:pPr>
        <w:pStyle w:val="Heading5"/>
        <w:rPr>
          <w:rStyle w:val="Strong"/>
          <w:rFonts w:cs="Arial"/>
          <w:b/>
          <w:bCs w:val="0"/>
          <w:sz w:val="28"/>
        </w:rPr>
      </w:pPr>
      <w:r w:rsidRPr="00BB7141">
        <w:rPr>
          <w:rStyle w:val="Strong"/>
          <w:rFonts w:cs="Arial"/>
          <w:b/>
          <w:bCs w:val="0"/>
          <w:sz w:val="28"/>
        </w:rPr>
        <w:t>Actions</w:t>
      </w:r>
    </w:p>
    <w:p w14:paraId="45683F7A" w14:textId="04E90FF2" w:rsidR="00F93692" w:rsidRPr="00BB7141" w:rsidRDefault="00F93692" w:rsidP="00451492">
      <w:pPr>
        <w:pStyle w:val="Actionsummarylist"/>
        <w:ind w:left="454" w:hanging="454"/>
        <w:rPr>
          <w:rFonts w:cs="Arial"/>
          <w:b/>
        </w:rPr>
      </w:pPr>
      <w:r w:rsidRPr="00BB7141">
        <w:rPr>
          <w:rFonts w:cs="Arial"/>
          <w:b/>
        </w:rPr>
        <w:t xml:space="preserve">Scope the implementation of a workplace adjustment passport and other new initiatives </w:t>
      </w:r>
    </w:p>
    <w:p w14:paraId="4B57FD24" w14:textId="391EEA08" w:rsidR="00F93692" w:rsidRPr="00BB7141" w:rsidRDefault="00F93692" w:rsidP="00451492">
      <w:pPr>
        <w:ind w:left="454"/>
        <w:rPr>
          <w:rFonts w:cs="Arial"/>
        </w:rPr>
      </w:pPr>
      <w:r w:rsidRPr="00BB7141">
        <w:rPr>
          <w:rFonts w:cs="Arial"/>
        </w:rPr>
        <w:t>Explore potential initiatives including keep in touch days for disability-related leave or donated sick leave</w:t>
      </w:r>
    </w:p>
    <w:p w14:paraId="09973568" w14:textId="2BE40BAF" w:rsidR="00F93692" w:rsidRPr="00BB7141" w:rsidRDefault="00F93692" w:rsidP="00451492">
      <w:pPr>
        <w:pStyle w:val="Actionsummarylist"/>
        <w:ind w:left="454" w:hanging="454"/>
        <w:rPr>
          <w:rFonts w:cs="Arial"/>
          <w:b/>
        </w:rPr>
      </w:pPr>
      <w:r w:rsidRPr="00BB7141">
        <w:rPr>
          <w:rFonts w:cs="Arial"/>
          <w:b/>
        </w:rPr>
        <w:t xml:space="preserve">Scope </w:t>
      </w:r>
      <w:proofErr w:type="spellStart"/>
      <w:r w:rsidRPr="00BB7141">
        <w:rPr>
          <w:rFonts w:cs="Arial"/>
          <w:b/>
        </w:rPr>
        <w:t>an</w:t>
      </w:r>
      <w:proofErr w:type="spellEnd"/>
      <w:r w:rsidRPr="00BB7141">
        <w:rPr>
          <w:rFonts w:cs="Arial"/>
          <w:b/>
        </w:rPr>
        <w:t xml:space="preserve"> accessibility reporting tool for VPS employees with disability</w:t>
      </w:r>
    </w:p>
    <w:p w14:paraId="08E89CC5" w14:textId="7205048D" w:rsidR="00F93692" w:rsidRPr="00BB7141" w:rsidRDefault="00F93692" w:rsidP="00451492">
      <w:pPr>
        <w:ind w:left="454"/>
        <w:rPr>
          <w:rFonts w:cs="Arial"/>
        </w:rPr>
      </w:pPr>
      <w:r w:rsidRPr="00BB7141">
        <w:rPr>
          <w:rFonts w:cs="Arial"/>
        </w:rPr>
        <w:t>Scope the development of a tool to record and address barriers to participation in the workplace</w:t>
      </w:r>
    </w:p>
    <w:p w14:paraId="5ED2D7B4" w14:textId="76E5DAA7" w:rsidR="00F93692" w:rsidRPr="00BB7141" w:rsidRDefault="00F93692" w:rsidP="00451492">
      <w:pPr>
        <w:pStyle w:val="Actionsummarylist"/>
        <w:ind w:left="454" w:hanging="454"/>
        <w:rPr>
          <w:rFonts w:cs="Arial"/>
          <w:b/>
        </w:rPr>
      </w:pPr>
      <w:r w:rsidRPr="00BB7141">
        <w:rPr>
          <w:rFonts w:cs="Arial"/>
          <w:b/>
        </w:rPr>
        <w:t>Ensure employee assistance programs are disability-confident</w:t>
      </w:r>
    </w:p>
    <w:p w14:paraId="125BDC31" w14:textId="458C98A6" w:rsidR="00D8605E" w:rsidRPr="00BB7141" w:rsidRDefault="00F93692" w:rsidP="00451492">
      <w:pPr>
        <w:ind w:left="454"/>
        <w:rPr>
          <w:rStyle w:val="Strong"/>
          <w:rFonts w:cs="Arial"/>
          <w:b w:val="0"/>
          <w:bCs w:val="0"/>
        </w:rPr>
      </w:pPr>
      <w:r w:rsidRPr="00BB7141">
        <w:rPr>
          <w:rFonts w:cs="Arial"/>
        </w:rPr>
        <w:t>Scope the development of key attributes required for a disability-confident employee assistance program</w:t>
      </w:r>
    </w:p>
    <w:p w14:paraId="691AF673" w14:textId="77777777" w:rsidR="00D8605E" w:rsidRPr="00BB7141" w:rsidRDefault="00D8605E" w:rsidP="00253C5C">
      <w:pPr>
        <w:pStyle w:val="Heading5"/>
        <w:rPr>
          <w:rStyle w:val="Strong"/>
          <w:rFonts w:cs="Arial"/>
          <w:b/>
          <w:bCs w:val="0"/>
          <w:sz w:val="28"/>
        </w:rPr>
      </w:pPr>
      <w:r w:rsidRPr="00BB7141">
        <w:rPr>
          <w:rStyle w:val="Strong"/>
          <w:rFonts w:cs="Arial"/>
          <w:b/>
          <w:bCs w:val="0"/>
          <w:sz w:val="28"/>
        </w:rPr>
        <w:t>Outcomes</w:t>
      </w:r>
    </w:p>
    <w:p w14:paraId="4D505F30" w14:textId="77777777" w:rsidR="00F93692" w:rsidRPr="00BB7141" w:rsidRDefault="00F93692" w:rsidP="00042D75">
      <w:pPr>
        <w:pStyle w:val="ListParagraph"/>
        <w:rPr>
          <w:rFonts w:cs="Arial"/>
        </w:rPr>
      </w:pPr>
      <w:r w:rsidRPr="00BB7141">
        <w:rPr>
          <w:rFonts w:cs="Arial"/>
        </w:rPr>
        <w:t>People with disability feel confident bringing their whole self to work and have access to the right support and flexibility to perform at their best</w:t>
      </w:r>
    </w:p>
    <w:p w14:paraId="1F608117" w14:textId="77777777" w:rsidR="00F93692" w:rsidRPr="00BB7141" w:rsidRDefault="00F93692" w:rsidP="00042D75">
      <w:pPr>
        <w:pStyle w:val="ListParagraph"/>
        <w:rPr>
          <w:rFonts w:cs="Arial"/>
        </w:rPr>
      </w:pPr>
      <w:r w:rsidRPr="00BB7141">
        <w:rPr>
          <w:rFonts w:cs="Arial"/>
        </w:rPr>
        <w:t>Increased employment outcomes for people with disability across all levels of the public sector</w:t>
      </w:r>
    </w:p>
    <w:p w14:paraId="5445223A" w14:textId="77777777" w:rsidR="00F93692" w:rsidRPr="00BB7141" w:rsidRDefault="00F93692" w:rsidP="00042D75">
      <w:pPr>
        <w:pStyle w:val="ListParagraph"/>
        <w:rPr>
          <w:rFonts w:cs="Arial"/>
        </w:rPr>
      </w:pPr>
      <w:r w:rsidRPr="00BB7141">
        <w:rPr>
          <w:rFonts w:cs="Arial"/>
        </w:rPr>
        <w:t>Employment targets are met by VPS departments and Victoria Police</w:t>
      </w:r>
    </w:p>
    <w:p w14:paraId="7CB57705" w14:textId="5D5DB44B" w:rsidR="008B04EC" w:rsidRPr="00BB7141" w:rsidRDefault="00F93692" w:rsidP="00BB7141">
      <w:pPr>
        <w:pStyle w:val="ListParagraph"/>
        <w:rPr>
          <w:rFonts w:cs="Arial"/>
        </w:rPr>
      </w:pPr>
      <w:r w:rsidRPr="00BB7141">
        <w:rPr>
          <w:rFonts w:cs="Arial"/>
        </w:rPr>
        <w:t>Workplace expectations of employees with disability (such as increased workplace engagement and satisfaction) are met</w:t>
      </w:r>
    </w:p>
    <w:p w14:paraId="6784ED81" w14:textId="7AF579A7" w:rsidR="00D8605E" w:rsidRPr="00BB7141" w:rsidRDefault="008B04EC" w:rsidP="008B04EC">
      <w:pPr>
        <w:pStyle w:val="Heading2"/>
        <w:rPr>
          <w:rFonts w:cs="Arial"/>
        </w:rPr>
      </w:pPr>
      <w:bookmarkStart w:id="20" w:name="_Toc525803705"/>
      <w:r w:rsidRPr="00BB7141">
        <w:rPr>
          <w:rFonts w:cs="Arial"/>
        </w:rPr>
        <w:lastRenderedPageBreak/>
        <w:t>References</w:t>
      </w:r>
      <w:bookmarkEnd w:id="20"/>
    </w:p>
    <w:p w14:paraId="316394D5" w14:textId="34A4E527" w:rsidR="008B04EC" w:rsidRPr="00BB7141" w:rsidRDefault="007A20E7" w:rsidP="008B04EC">
      <w:pPr>
        <w:rPr>
          <w:rFonts w:cs="Arial"/>
        </w:rPr>
      </w:pPr>
      <w:hyperlink r:id="rId9" w:history="1">
        <w:r w:rsidR="008B04EC" w:rsidRPr="00BB7141">
          <w:rPr>
            <w:rStyle w:val="Hyperlink"/>
            <w:rFonts w:cs="Arial"/>
            <w:lang w:val="x-none" w:eastAsia="x-none"/>
          </w:rPr>
          <w:t>Australian Network on Disability 2018, Benefits of hiring people with disability</w:t>
        </w:r>
      </w:hyperlink>
      <w:r w:rsidR="008B04EC" w:rsidRPr="00BB7141">
        <w:rPr>
          <w:rFonts w:cs="Arial"/>
          <w:lang w:val="x-none" w:eastAsia="x-none"/>
        </w:rPr>
        <w:t>, Sydney, viewed 13 June 2018 &lt;https://www.and.org.au/pages/business-benefits-of-hiring-people-with-a-disability.html&gt;</w:t>
      </w:r>
    </w:p>
    <w:p w14:paraId="54517D01" w14:textId="55A5C5B0" w:rsidR="008B04EC" w:rsidRPr="00BB7141" w:rsidRDefault="007A20E7" w:rsidP="008B04EC">
      <w:pPr>
        <w:rPr>
          <w:rFonts w:cs="Arial"/>
          <w:lang w:val="x-none" w:eastAsia="x-none"/>
        </w:rPr>
      </w:pPr>
      <w:hyperlink r:id="rId10" w:history="1">
        <w:r w:rsidR="008B04EC" w:rsidRPr="00BB7141">
          <w:rPr>
            <w:rStyle w:val="Hyperlink"/>
            <w:rFonts w:cs="Arial"/>
            <w:lang w:val="x-none" w:eastAsia="x-none"/>
          </w:rPr>
          <w:t>Australian Network on Disability 2018, Disability statistics</w:t>
        </w:r>
      </w:hyperlink>
      <w:r w:rsidR="008B04EC" w:rsidRPr="00BB7141">
        <w:rPr>
          <w:rFonts w:cs="Arial"/>
          <w:lang w:val="x-none" w:eastAsia="x-none"/>
        </w:rPr>
        <w:t>. Sydney, viewed 13 June 2018 &lt;https://www.and.org.au/pages/disability-statistics.html&gt;</w:t>
      </w:r>
    </w:p>
    <w:p w14:paraId="7E1A35A9" w14:textId="7FE6206D" w:rsidR="008B04EC" w:rsidRPr="00BB7141" w:rsidRDefault="007A20E7" w:rsidP="008B04EC">
      <w:pPr>
        <w:rPr>
          <w:rFonts w:cs="Arial"/>
        </w:rPr>
      </w:pPr>
      <w:hyperlink r:id="rId11" w:history="1">
        <w:r w:rsidR="008B04EC" w:rsidRPr="00BB7141">
          <w:rPr>
            <w:rStyle w:val="Hyperlink"/>
            <w:rFonts w:cs="Arial"/>
            <w:lang w:val="x-none" w:eastAsia="x-none"/>
          </w:rPr>
          <w:t>Australian Human Rights Commission 2017, Missing out: The business case for customer diversity</w:t>
        </w:r>
      </w:hyperlink>
      <w:r w:rsidR="008B04EC" w:rsidRPr="00BB7141">
        <w:rPr>
          <w:rFonts w:cs="Arial"/>
          <w:lang w:val="x-none" w:eastAsia="x-none"/>
        </w:rPr>
        <w:t>, Melbourne, viewed 13 June 2018</w:t>
      </w:r>
      <w:r w:rsidR="008B04EC" w:rsidRPr="00BB7141">
        <w:rPr>
          <w:rFonts w:cs="Arial"/>
          <w:lang w:val="en-US" w:eastAsia="x-none"/>
        </w:rPr>
        <w:t xml:space="preserve"> </w:t>
      </w:r>
      <w:r w:rsidR="008B04EC" w:rsidRPr="00BB7141">
        <w:rPr>
          <w:rFonts w:cs="Arial"/>
          <w:lang w:val="x-none" w:eastAsia="x-none"/>
        </w:rPr>
        <w:t>&lt;https://www.humanrights.gov.au/our-work/rights-and-freedoms/publications/missing-out-business-case-customer-diversity-2017&gt;</w:t>
      </w:r>
    </w:p>
    <w:p w14:paraId="4E8998A4" w14:textId="25E17D97" w:rsidR="008B04EC" w:rsidRPr="00BB7141" w:rsidRDefault="007A20E7" w:rsidP="008B04EC">
      <w:pPr>
        <w:rPr>
          <w:rFonts w:cs="Arial"/>
        </w:rPr>
      </w:pPr>
      <w:hyperlink r:id="rId12" w:history="1">
        <w:r w:rsidR="008B04EC" w:rsidRPr="00BB7141">
          <w:rPr>
            <w:rStyle w:val="Hyperlink"/>
            <w:rFonts w:cs="Arial"/>
            <w:lang w:val="x-none" w:eastAsia="x-none"/>
          </w:rPr>
          <w:t>Business 2018, Disability Support</w:t>
        </w:r>
      </w:hyperlink>
      <w:r w:rsidR="008B04EC" w:rsidRPr="00BB7141">
        <w:rPr>
          <w:rFonts w:cs="Arial"/>
          <w:lang w:val="x-none" w:eastAsia="x-none"/>
        </w:rPr>
        <w:t>, Australian Government, Canberra, viewed 13 June 2018 &lt;https://www.business.gov.au/info/run/employ-people/equal-opportunity-and-diversity/disability-support&gt;</w:t>
      </w:r>
    </w:p>
    <w:p w14:paraId="309363F8" w14:textId="4C1E84D7" w:rsidR="008B04EC" w:rsidRPr="00BB7141" w:rsidRDefault="007A20E7" w:rsidP="008B04EC">
      <w:pPr>
        <w:rPr>
          <w:rFonts w:cs="Arial"/>
        </w:rPr>
      </w:pPr>
      <w:hyperlink r:id="rId13" w:history="1">
        <w:r w:rsidR="008B04EC" w:rsidRPr="00BB7141">
          <w:rPr>
            <w:rStyle w:val="Hyperlink"/>
            <w:rFonts w:cs="Arial"/>
            <w:lang w:val="x-none" w:eastAsia="x-none"/>
          </w:rPr>
          <w:t>Holland A, Harbidge R, Olsen JE, Raymond M 2017, Research Insights: Improving access and inclusion in employment for people with disabilities</w:t>
        </w:r>
      </w:hyperlink>
      <w:r w:rsidR="008B04EC" w:rsidRPr="00BB7141">
        <w:rPr>
          <w:rFonts w:cs="Arial"/>
          <w:lang w:val="x-none" w:eastAsia="x-none"/>
        </w:rPr>
        <w:t>, Centre for Workplace Leadership, The University of Melbourne, Melbourne</w:t>
      </w:r>
      <w:r w:rsidR="008B04EC" w:rsidRPr="00BB7141">
        <w:rPr>
          <w:rFonts w:cs="Arial"/>
          <w:lang w:val="en-US" w:eastAsia="x-none"/>
        </w:rPr>
        <w:t xml:space="preserve"> </w:t>
      </w:r>
      <w:r w:rsidR="008B04EC" w:rsidRPr="00BB7141">
        <w:rPr>
          <w:rFonts w:cs="Arial"/>
          <w:lang w:val="x-none" w:eastAsia="x-none"/>
        </w:rPr>
        <w:t>&lt;https://www.workplaceleadership.com.au/app/uploads/2017/05/CWL-Research-Insights-Improving-Access-and-Inclusion-in-Employment-for-People-with-Disabilities-v1.1.pdf&gt;</w:t>
      </w:r>
    </w:p>
    <w:p w14:paraId="36490743" w14:textId="3479C7FE" w:rsidR="008B04EC" w:rsidRPr="00BB7141" w:rsidRDefault="007A20E7" w:rsidP="008B04EC">
      <w:pPr>
        <w:rPr>
          <w:rFonts w:cs="Arial"/>
          <w:lang w:val="en-US" w:eastAsia="x-none"/>
        </w:rPr>
      </w:pPr>
      <w:hyperlink r:id="rId14" w:history="1">
        <w:r w:rsidR="008B04EC" w:rsidRPr="00BB7141">
          <w:rPr>
            <w:rStyle w:val="Hyperlink"/>
            <w:rFonts w:cs="Arial"/>
            <w:lang w:val="x-none" w:eastAsia="x-none"/>
          </w:rPr>
          <w:t>Victorian Government 2018, Every opportunity: Victorian economic participation plan for people with disability 2018–2020</w:t>
        </w:r>
      </w:hyperlink>
      <w:r w:rsidR="008B04EC" w:rsidRPr="00BB7141">
        <w:rPr>
          <w:rFonts w:cs="Arial"/>
          <w:lang w:val="x-none" w:eastAsia="x-none"/>
        </w:rPr>
        <w:t xml:space="preserve">, Melbourne </w:t>
      </w:r>
      <w:hyperlink r:id="rId15" w:history="1">
        <w:r w:rsidR="008B04EC" w:rsidRPr="00BB7141">
          <w:rPr>
            <w:rFonts w:cs="Arial"/>
          </w:rPr>
          <w:t>&lt;http://www.statedisabilityplan.vic.gov.au/every-opportunity&gt;</w:t>
        </w:r>
      </w:hyperlink>
    </w:p>
    <w:sectPr w:rsidR="008B04EC" w:rsidRPr="00BB7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IC">
    <w:altName w:val="VIC"/>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otham Medium">
    <w:charset w:val="00"/>
    <w:family w:val="auto"/>
    <w:pitch w:val="variable"/>
    <w:sig w:usb0="A10000FF" w:usb1="4000005B" w:usb2="00000000" w:usb3="00000000" w:csb0="0000019B" w:csb1="00000000"/>
  </w:font>
  <w:font w:name="VIC SemiBold">
    <w:altName w:val="VIC SemiBold"/>
    <w:panose1 w:val="00000700000000000000"/>
    <w:charset w:val="00"/>
    <w:family w:val="swiss"/>
    <w:notTrueType/>
    <w:pitch w:val="default"/>
    <w:sig w:usb0="00000003" w:usb1="00000000" w:usb2="00000000" w:usb3="00000000" w:csb0="00000001" w:csb1="00000000"/>
  </w:font>
  <w:font w:name="Times (TT) SemiBold">
    <w:altName w:val="Time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6954"/>
    <w:multiLevelType w:val="hybridMultilevel"/>
    <w:tmpl w:val="BDE0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1359D"/>
    <w:multiLevelType w:val="hybridMultilevel"/>
    <w:tmpl w:val="4D9CE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20A3F"/>
    <w:multiLevelType w:val="hybridMultilevel"/>
    <w:tmpl w:val="7A8E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F4028"/>
    <w:multiLevelType w:val="hybridMultilevel"/>
    <w:tmpl w:val="11544A00"/>
    <w:lvl w:ilvl="0" w:tplc="181660A6">
      <w:start w:val="1"/>
      <w:numFmt w:val="decimal"/>
      <w:pStyle w:val="Actionsummary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F60FE0"/>
    <w:multiLevelType w:val="hybridMultilevel"/>
    <w:tmpl w:val="811C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33877"/>
    <w:multiLevelType w:val="hybridMultilevel"/>
    <w:tmpl w:val="E8EA0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79261C"/>
    <w:multiLevelType w:val="hybridMultilevel"/>
    <w:tmpl w:val="55C8727C"/>
    <w:lvl w:ilvl="0" w:tplc="739832BE">
      <w:start w:val="1"/>
      <w:numFmt w:val="bullet"/>
      <w:pStyle w:val="TableBullet2"/>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7">
    <w:nsid w:val="10985802"/>
    <w:multiLevelType w:val="hybridMultilevel"/>
    <w:tmpl w:val="155A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3850D5"/>
    <w:multiLevelType w:val="hybridMultilevel"/>
    <w:tmpl w:val="7EB8CFF4"/>
    <w:lvl w:ilvl="0" w:tplc="04090001">
      <w:start w:val="1"/>
      <w:numFmt w:val="bullet"/>
      <w:lvlText w:val=""/>
      <w:lvlJc w:val="left"/>
      <w:pPr>
        <w:ind w:left="720" w:hanging="360"/>
      </w:pPr>
      <w:rPr>
        <w:rFonts w:ascii="Symbol" w:hAnsi="Symbol" w:hint="default"/>
      </w:rPr>
    </w:lvl>
    <w:lvl w:ilvl="1" w:tplc="080E6D4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977284"/>
    <w:multiLevelType w:val="hybridMultilevel"/>
    <w:tmpl w:val="1276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2862AC"/>
    <w:multiLevelType w:val="hybridMultilevel"/>
    <w:tmpl w:val="59488CD6"/>
    <w:lvl w:ilvl="0" w:tplc="5E16E724">
      <w:start w:val="1"/>
      <w:numFmt w:val="decimal"/>
      <w:pStyle w:val="TableNumberedList"/>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0B14B4"/>
    <w:multiLevelType w:val="hybridMultilevel"/>
    <w:tmpl w:val="3412F266"/>
    <w:lvl w:ilvl="0" w:tplc="2EACE1F6">
      <w:start w:val="1"/>
      <w:numFmt w:val="bullet"/>
      <w:pStyle w:val="ListParagraph"/>
      <w:lvlText w:val=""/>
      <w:lvlJc w:val="left"/>
      <w:pPr>
        <w:ind w:left="720" w:hanging="360"/>
      </w:pPr>
      <w:rPr>
        <w:rFonts w:ascii="Symbol" w:hAnsi="Symbol" w:hint="default"/>
      </w:rPr>
    </w:lvl>
    <w:lvl w:ilvl="1" w:tplc="34307B38" w:tentative="1">
      <w:start w:val="1"/>
      <w:numFmt w:val="bullet"/>
      <w:lvlText w:val="o"/>
      <w:lvlJc w:val="left"/>
      <w:pPr>
        <w:ind w:left="1440" w:hanging="360"/>
      </w:pPr>
      <w:rPr>
        <w:rFonts w:ascii="Courier New" w:hAnsi="Courier New" w:cs="Courier New" w:hint="default"/>
      </w:rPr>
    </w:lvl>
    <w:lvl w:ilvl="2" w:tplc="6FB87C06" w:tentative="1">
      <w:start w:val="1"/>
      <w:numFmt w:val="bullet"/>
      <w:lvlText w:val=""/>
      <w:lvlJc w:val="left"/>
      <w:pPr>
        <w:ind w:left="2160" w:hanging="360"/>
      </w:pPr>
      <w:rPr>
        <w:rFonts w:ascii="Wingdings" w:hAnsi="Wingdings" w:hint="default"/>
      </w:rPr>
    </w:lvl>
    <w:lvl w:ilvl="3" w:tplc="5C189390" w:tentative="1">
      <w:start w:val="1"/>
      <w:numFmt w:val="bullet"/>
      <w:lvlText w:val=""/>
      <w:lvlJc w:val="left"/>
      <w:pPr>
        <w:ind w:left="2880" w:hanging="360"/>
      </w:pPr>
      <w:rPr>
        <w:rFonts w:ascii="Symbol" w:hAnsi="Symbol" w:hint="default"/>
      </w:rPr>
    </w:lvl>
    <w:lvl w:ilvl="4" w:tplc="9FECBA42" w:tentative="1">
      <w:start w:val="1"/>
      <w:numFmt w:val="bullet"/>
      <w:lvlText w:val="o"/>
      <w:lvlJc w:val="left"/>
      <w:pPr>
        <w:ind w:left="3600" w:hanging="360"/>
      </w:pPr>
      <w:rPr>
        <w:rFonts w:ascii="Courier New" w:hAnsi="Courier New" w:cs="Courier New" w:hint="default"/>
      </w:rPr>
    </w:lvl>
    <w:lvl w:ilvl="5" w:tplc="22CC42E0" w:tentative="1">
      <w:start w:val="1"/>
      <w:numFmt w:val="bullet"/>
      <w:lvlText w:val=""/>
      <w:lvlJc w:val="left"/>
      <w:pPr>
        <w:ind w:left="4320" w:hanging="360"/>
      </w:pPr>
      <w:rPr>
        <w:rFonts w:ascii="Wingdings" w:hAnsi="Wingdings" w:hint="default"/>
      </w:rPr>
    </w:lvl>
    <w:lvl w:ilvl="6" w:tplc="FD2C0E0C" w:tentative="1">
      <w:start w:val="1"/>
      <w:numFmt w:val="bullet"/>
      <w:lvlText w:val=""/>
      <w:lvlJc w:val="left"/>
      <w:pPr>
        <w:ind w:left="5040" w:hanging="360"/>
      </w:pPr>
      <w:rPr>
        <w:rFonts w:ascii="Symbol" w:hAnsi="Symbol" w:hint="default"/>
      </w:rPr>
    </w:lvl>
    <w:lvl w:ilvl="7" w:tplc="27EA8258" w:tentative="1">
      <w:start w:val="1"/>
      <w:numFmt w:val="bullet"/>
      <w:lvlText w:val="o"/>
      <w:lvlJc w:val="left"/>
      <w:pPr>
        <w:ind w:left="5760" w:hanging="360"/>
      </w:pPr>
      <w:rPr>
        <w:rFonts w:ascii="Courier New" w:hAnsi="Courier New" w:cs="Courier New" w:hint="default"/>
      </w:rPr>
    </w:lvl>
    <w:lvl w:ilvl="8" w:tplc="D7FC56C2" w:tentative="1">
      <w:start w:val="1"/>
      <w:numFmt w:val="bullet"/>
      <w:lvlText w:val=""/>
      <w:lvlJc w:val="left"/>
      <w:pPr>
        <w:ind w:left="6480" w:hanging="360"/>
      </w:pPr>
      <w:rPr>
        <w:rFonts w:ascii="Wingdings" w:hAnsi="Wingdings" w:hint="default"/>
      </w:rPr>
    </w:lvl>
  </w:abstractNum>
  <w:abstractNum w:abstractNumId="12">
    <w:nsid w:val="20435797"/>
    <w:multiLevelType w:val="hybridMultilevel"/>
    <w:tmpl w:val="F66C1536"/>
    <w:lvl w:ilvl="0" w:tplc="6EC8485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497A7E"/>
    <w:multiLevelType w:val="hybridMultilevel"/>
    <w:tmpl w:val="0002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DE228A"/>
    <w:multiLevelType w:val="hybridMultilevel"/>
    <w:tmpl w:val="61C2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253FE9"/>
    <w:multiLevelType w:val="hybridMultilevel"/>
    <w:tmpl w:val="1EB43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384706"/>
    <w:multiLevelType w:val="multilevel"/>
    <w:tmpl w:val="0C09001D"/>
    <w:styleLink w:val="Table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A4853AB"/>
    <w:multiLevelType w:val="hybridMultilevel"/>
    <w:tmpl w:val="319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F571AD"/>
    <w:multiLevelType w:val="hybridMultilevel"/>
    <w:tmpl w:val="6EEE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6A4F62"/>
    <w:multiLevelType w:val="hybridMultilevel"/>
    <w:tmpl w:val="31BA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D5772C"/>
    <w:multiLevelType w:val="hybridMultilevel"/>
    <w:tmpl w:val="46C8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DA0E09"/>
    <w:multiLevelType w:val="hybridMultilevel"/>
    <w:tmpl w:val="299E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E17DFA"/>
    <w:multiLevelType w:val="hybridMultilevel"/>
    <w:tmpl w:val="8C58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04040E"/>
    <w:multiLevelType w:val="hybridMultilevel"/>
    <w:tmpl w:val="48AC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094EEB"/>
    <w:multiLevelType w:val="hybridMultilevel"/>
    <w:tmpl w:val="B9AA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C35926"/>
    <w:multiLevelType w:val="hybridMultilevel"/>
    <w:tmpl w:val="9D32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A80498"/>
    <w:multiLevelType w:val="hybridMultilevel"/>
    <w:tmpl w:val="C82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9E4302"/>
    <w:multiLevelType w:val="hybridMultilevel"/>
    <w:tmpl w:val="8E1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357878"/>
    <w:multiLevelType w:val="hybridMultilevel"/>
    <w:tmpl w:val="5FB2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6D5336"/>
    <w:multiLevelType w:val="hybridMultilevel"/>
    <w:tmpl w:val="646A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F952E3"/>
    <w:multiLevelType w:val="hybridMultilevel"/>
    <w:tmpl w:val="34D6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F865C3"/>
    <w:multiLevelType w:val="hybridMultilevel"/>
    <w:tmpl w:val="8F428498"/>
    <w:lvl w:ilvl="0" w:tplc="51B85ACC">
      <w:numFmt w:val="bullet"/>
      <w:pStyle w:val="TableBulletTables"/>
      <w:lvlText w:val="•"/>
      <w:lvlJc w:val="left"/>
      <w:pPr>
        <w:ind w:left="717" w:hanging="360"/>
      </w:pPr>
      <w:rPr>
        <w:rFonts w:ascii="VIC" w:eastAsia="Times New Roman" w:hAnsi="VIC" w:cs="Tahoma" w:hint="default"/>
      </w:rPr>
    </w:lvl>
    <w:lvl w:ilvl="1" w:tplc="1E505F4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F35506"/>
    <w:multiLevelType w:val="hybridMultilevel"/>
    <w:tmpl w:val="0C687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270DD3"/>
    <w:multiLevelType w:val="hybridMultilevel"/>
    <w:tmpl w:val="CDE8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C82BD4"/>
    <w:multiLevelType w:val="hybridMultilevel"/>
    <w:tmpl w:val="498A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FC3734"/>
    <w:multiLevelType w:val="hybridMultilevel"/>
    <w:tmpl w:val="1396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8E41C6"/>
    <w:multiLevelType w:val="hybridMultilevel"/>
    <w:tmpl w:val="F762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BE37FD"/>
    <w:multiLevelType w:val="hybridMultilevel"/>
    <w:tmpl w:val="6E0E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1"/>
  </w:num>
  <w:num w:numId="4">
    <w:abstractNumId w:val="6"/>
  </w:num>
  <w:num w:numId="5">
    <w:abstractNumId w:val="10"/>
  </w:num>
  <w:num w:numId="6">
    <w:abstractNumId w:val="3"/>
  </w:num>
  <w:num w:numId="7">
    <w:abstractNumId w:val="7"/>
  </w:num>
  <w:num w:numId="8">
    <w:abstractNumId w:val="20"/>
  </w:num>
  <w:num w:numId="9">
    <w:abstractNumId w:val="13"/>
  </w:num>
  <w:num w:numId="10">
    <w:abstractNumId w:val="18"/>
  </w:num>
  <w:num w:numId="11">
    <w:abstractNumId w:val="26"/>
  </w:num>
  <w:num w:numId="12">
    <w:abstractNumId w:val="2"/>
  </w:num>
  <w:num w:numId="13">
    <w:abstractNumId w:val="35"/>
  </w:num>
  <w:num w:numId="14">
    <w:abstractNumId w:val="15"/>
  </w:num>
  <w:num w:numId="15">
    <w:abstractNumId w:val="8"/>
  </w:num>
  <w:num w:numId="16">
    <w:abstractNumId w:val="36"/>
  </w:num>
  <w:num w:numId="17">
    <w:abstractNumId w:val="19"/>
  </w:num>
  <w:num w:numId="18">
    <w:abstractNumId w:val="32"/>
  </w:num>
  <w:num w:numId="19">
    <w:abstractNumId w:val="30"/>
  </w:num>
  <w:num w:numId="20">
    <w:abstractNumId w:val="24"/>
  </w:num>
  <w:num w:numId="21">
    <w:abstractNumId w:val="1"/>
  </w:num>
  <w:num w:numId="22">
    <w:abstractNumId w:val="5"/>
  </w:num>
  <w:num w:numId="23">
    <w:abstractNumId w:val="34"/>
  </w:num>
  <w:num w:numId="24">
    <w:abstractNumId w:val="37"/>
  </w:num>
  <w:num w:numId="25">
    <w:abstractNumId w:val="17"/>
  </w:num>
  <w:num w:numId="26">
    <w:abstractNumId w:val="28"/>
  </w:num>
  <w:num w:numId="27">
    <w:abstractNumId w:val="25"/>
  </w:num>
  <w:num w:numId="28">
    <w:abstractNumId w:val="14"/>
  </w:num>
  <w:num w:numId="29">
    <w:abstractNumId w:val="9"/>
  </w:num>
  <w:num w:numId="30">
    <w:abstractNumId w:val="29"/>
  </w:num>
  <w:num w:numId="31">
    <w:abstractNumId w:val="27"/>
  </w:num>
  <w:num w:numId="32">
    <w:abstractNumId w:val="22"/>
  </w:num>
  <w:num w:numId="33">
    <w:abstractNumId w:val="4"/>
  </w:num>
  <w:num w:numId="34">
    <w:abstractNumId w:val="12"/>
  </w:num>
  <w:num w:numId="35">
    <w:abstractNumId w:val="0"/>
  </w:num>
  <w:num w:numId="36">
    <w:abstractNumId w:val="23"/>
  </w:num>
  <w:num w:numId="37">
    <w:abstractNumId w:val="21"/>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E1D"/>
    <w:rsid w:val="00023C30"/>
    <w:rsid w:val="00042D75"/>
    <w:rsid w:val="000C2B55"/>
    <w:rsid w:val="000C553D"/>
    <w:rsid w:val="000D3933"/>
    <w:rsid w:val="00191AE8"/>
    <w:rsid w:val="001B53DC"/>
    <w:rsid w:val="001F63F7"/>
    <w:rsid w:val="002139C4"/>
    <w:rsid w:val="00250F30"/>
    <w:rsid w:val="00253C5C"/>
    <w:rsid w:val="00354E41"/>
    <w:rsid w:val="003B7E88"/>
    <w:rsid w:val="00451414"/>
    <w:rsid w:val="00451492"/>
    <w:rsid w:val="0048619C"/>
    <w:rsid w:val="00506F29"/>
    <w:rsid w:val="00631333"/>
    <w:rsid w:val="00677C7B"/>
    <w:rsid w:val="007406FB"/>
    <w:rsid w:val="007A20E7"/>
    <w:rsid w:val="008B04EC"/>
    <w:rsid w:val="0099328F"/>
    <w:rsid w:val="00A41ADA"/>
    <w:rsid w:val="00A70A1D"/>
    <w:rsid w:val="00AD46D4"/>
    <w:rsid w:val="00B3766F"/>
    <w:rsid w:val="00B42FAC"/>
    <w:rsid w:val="00B636BE"/>
    <w:rsid w:val="00B65172"/>
    <w:rsid w:val="00B840C0"/>
    <w:rsid w:val="00B90994"/>
    <w:rsid w:val="00B97E1D"/>
    <w:rsid w:val="00BB7141"/>
    <w:rsid w:val="00C67717"/>
    <w:rsid w:val="00C95E92"/>
    <w:rsid w:val="00D2623F"/>
    <w:rsid w:val="00D8605E"/>
    <w:rsid w:val="00E07FDC"/>
    <w:rsid w:val="00E313F4"/>
    <w:rsid w:val="00E529B6"/>
    <w:rsid w:val="00E77E88"/>
    <w:rsid w:val="00EF1D01"/>
    <w:rsid w:val="00F4164E"/>
    <w:rsid w:val="00F93692"/>
    <w:rsid w:val="00FE40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19C"/>
    <w:pPr>
      <w:spacing w:before="120" w:after="120"/>
    </w:pPr>
    <w:rPr>
      <w:rFonts w:ascii="Arial" w:eastAsia="Times New Roman" w:hAnsi="Arial" w:cs="Tahoma"/>
      <w:sz w:val="24"/>
    </w:rPr>
  </w:style>
  <w:style w:type="paragraph" w:styleId="Heading1">
    <w:name w:val="heading 1"/>
    <w:basedOn w:val="Normal"/>
    <w:next w:val="Normal"/>
    <w:link w:val="Heading1Char"/>
    <w:uiPriority w:val="9"/>
    <w:qFormat/>
    <w:rsid w:val="00B97E1D"/>
    <w:pPr>
      <w:keepNext/>
      <w:keepLines/>
      <w:outlineLvl w:val="0"/>
    </w:pPr>
    <w:rPr>
      <w:rFonts w:cs="Times New Roman"/>
      <w:b/>
      <w:bCs/>
      <w:sz w:val="48"/>
      <w:szCs w:val="28"/>
      <w:lang w:val="x-none" w:eastAsia="x-none"/>
    </w:rPr>
  </w:style>
  <w:style w:type="paragraph" w:styleId="Heading2">
    <w:name w:val="heading 2"/>
    <w:basedOn w:val="Normal"/>
    <w:next w:val="Normal"/>
    <w:link w:val="Heading2Char"/>
    <w:uiPriority w:val="9"/>
    <w:qFormat/>
    <w:rsid w:val="00A41ADA"/>
    <w:pPr>
      <w:keepNext/>
      <w:keepLines/>
      <w:outlineLvl w:val="1"/>
    </w:pPr>
    <w:rPr>
      <w:rFonts w:cs="Times New Roman"/>
      <w:b/>
      <w:bCs/>
      <w:color w:val="AF272F"/>
      <w:sz w:val="36"/>
      <w:szCs w:val="26"/>
      <w:lang w:val="x-none" w:eastAsia="x-none"/>
    </w:rPr>
  </w:style>
  <w:style w:type="paragraph" w:styleId="Heading3">
    <w:name w:val="heading 3"/>
    <w:basedOn w:val="Normal"/>
    <w:next w:val="Normal"/>
    <w:link w:val="Heading3Char"/>
    <w:uiPriority w:val="9"/>
    <w:qFormat/>
    <w:rsid w:val="00A41ADA"/>
    <w:pPr>
      <w:keepNext/>
      <w:outlineLvl w:val="2"/>
    </w:pPr>
    <w:rPr>
      <w:rFonts w:cs="Times New Roman"/>
      <w:b/>
      <w:bCs/>
      <w:sz w:val="32"/>
      <w:szCs w:val="26"/>
    </w:rPr>
  </w:style>
  <w:style w:type="paragraph" w:styleId="Heading4">
    <w:name w:val="heading 4"/>
    <w:basedOn w:val="Heading3"/>
    <w:next w:val="Normal"/>
    <w:link w:val="Heading4Char"/>
    <w:uiPriority w:val="9"/>
    <w:unhideWhenUsed/>
    <w:qFormat/>
    <w:rsid w:val="00F4164E"/>
    <w:pPr>
      <w:outlineLvl w:val="3"/>
    </w:pPr>
    <w:rPr>
      <w:color w:val="AF272F"/>
      <w:lang w:val="en-US"/>
    </w:rPr>
  </w:style>
  <w:style w:type="paragraph" w:styleId="Heading5">
    <w:name w:val="heading 5"/>
    <w:basedOn w:val="Normal"/>
    <w:next w:val="Normal"/>
    <w:link w:val="Heading5Char"/>
    <w:uiPriority w:val="9"/>
    <w:unhideWhenUsed/>
    <w:qFormat/>
    <w:rsid w:val="00F93692"/>
    <w:pPr>
      <w:outlineLvl w:val="4"/>
    </w:pPr>
    <w:rPr>
      <w:b/>
      <w:sz w:val="28"/>
    </w:rPr>
  </w:style>
  <w:style w:type="paragraph" w:styleId="Heading6">
    <w:name w:val="heading 6"/>
    <w:basedOn w:val="Normal"/>
    <w:next w:val="Normal"/>
    <w:link w:val="Heading6Char"/>
    <w:uiPriority w:val="9"/>
    <w:unhideWhenUsed/>
    <w:qFormat/>
    <w:rsid w:val="00B42FA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C553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6F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41ADA"/>
    <w:rPr>
      <w:rFonts w:ascii="Arial" w:eastAsia="Times New Roman" w:hAnsi="Arial" w:cs="Times New Roman"/>
      <w:b/>
      <w:bCs/>
      <w:color w:val="AF272F"/>
      <w:sz w:val="36"/>
      <w:szCs w:val="26"/>
      <w:lang w:val="x-none" w:eastAsia="x-none"/>
    </w:rPr>
  </w:style>
  <w:style w:type="character" w:customStyle="1" w:styleId="Heading1Char">
    <w:name w:val="Heading 1 Char"/>
    <w:link w:val="Heading1"/>
    <w:uiPriority w:val="9"/>
    <w:rsid w:val="00B97E1D"/>
    <w:rPr>
      <w:rFonts w:ascii="VIC" w:eastAsia="Times New Roman" w:hAnsi="VIC" w:cs="Times New Roman"/>
      <w:b/>
      <w:bCs/>
      <w:sz w:val="48"/>
      <w:szCs w:val="28"/>
      <w:lang w:val="x-none" w:eastAsia="x-none"/>
    </w:rPr>
  </w:style>
  <w:style w:type="character" w:customStyle="1" w:styleId="Heading3Char">
    <w:name w:val="Heading 3 Char"/>
    <w:link w:val="Heading3"/>
    <w:uiPriority w:val="9"/>
    <w:rsid w:val="00A41ADA"/>
    <w:rPr>
      <w:rFonts w:ascii="Arial" w:eastAsia="Times New Roman" w:hAnsi="Arial" w:cs="Times New Roman"/>
      <w:b/>
      <w:bCs/>
      <w:sz w:val="32"/>
      <w:szCs w:val="26"/>
    </w:rPr>
  </w:style>
  <w:style w:type="character" w:customStyle="1" w:styleId="Heading4Char">
    <w:name w:val="Heading 4 Char"/>
    <w:basedOn w:val="DefaultParagraphFont"/>
    <w:link w:val="Heading4"/>
    <w:uiPriority w:val="9"/>
    <w:rsid w:val="00F4164E"/>
    <w:rPr>
      <w:rFonts w:ascii="VIC" w:eastAsia="Times New Roman" w:hAnsi="VIC" w:cs="Times New Roman"/>
      <w:b/>
      <w:bCs/>
      <w:color w:val="AF272F"/>
      <w:sz w:val="32"/>
      <w:szCs w:val="26"/>
      <w:lang w:val="en-US"/>
    </w:rPr>
  </w:style>
  <w:style w:type="character" w:customStyle="1" w:styleId="Heading5Char">
    <w:name w:val="Heading 5 Char"/>
    <w:basedOn w:val="DefaultParagraphFont"/>
    <w:link w:val="Heading5"/>
    <w:uiPriority w:val="9"/>
    <w:rsid w:val="00F93692"/>
    <w:rPr>
      <w:rFonts w:ascii="VIC" w:eastAsia="Times New Roman" w:hAnsi="VIC" w:cs="Tahoma"/>
      <w:b/>
      <w:sz w:val="28"/>
    </w:rPr>
  </w:style>
  <w:style w:type="character" w:styleId="Strong">
    <w:name w:val="Strong"/>
    <w:uiPriority w:val="22"/>
    <w:qFormat/>
    <w:rsid w:val="0048619C"/>
    <w:rPr>
      <w:rFonts w:ascii="Arial" w:hAnsi="Arial"/>
      <w:b/>
      <w:bCs/>
      <w:color w:val="auto"/>
      <w:sz w:val="24"/>
    </w:rPr>
  </w:style>
  <w:style w:type="character" w:customStyle="1" w:styleId="A1">
    <w:name w:val="A1"/>
    <w:uiPriority w:val="99"/>
    <w:rsid w:val="00B97E1D"/>
    <w:rPr>
      <w:rFonts w:cs="Gotham Medium"/>
      <w:color w:val="E31736"/>
      <w:sz w:val="42"/>
      <w:szCs w:val="42"/>
    </w:rPr>
  </w:style>
  <w:style w:type="paragraph" w:styleId="BalloonText">
    <w:name w:val="Balloon Text"/>
    <w:basedOn w:val="Normal"/>
    <w:link w:val="BalloonTextChar"/>
    <w:uiPriority w:val="99"/>
    <w:semiHidden/>
    <w:unhideWhenUsed/>
    <w:rsid w:val="00B97E1D"/>
    <w:pPr>
      <w:spacing w:before="0" w:after="0" w:line="240" w:lineRule="auto"/>
    </w:pPr>
    <w:rPr>
      <w:rFonts w:ascii="Tahoma" w:hAnsi="Tahoma" w:cs="Times New Roman"/>
      <w:sz w:val="16"/>
      <w:szCs w:val="16"/>
      <w:lang w:eastAsia="x-none"/>
    </w:rPr>
  </w:style>
  <w:style w:type="character" w:customStyle="1" w:styleId="BalloonTextChar">
    <w:name w:val="Balloon Text Char"/>
    <w:link w:val="BalloonText"/>
    <w:uiPriority w:val="99"/>
    <w:semiHidden/>
    <w:rsid w:val="00B97E1D"/>
    <w:rPr>
      <w:rFonts w:ascii="Tahoma" w:eastAsia="Times New Roman" w:hAnsi="Tahoma" w:cs="Times New Roman"/>
      <w:sz w:val="16"/>
      <w:szCs w:val="16"/>
      <w:lang w:eastAsia="x-none"/>
    </w:rPr>
  </w:style>
  <w:style w:type="paragraph" w:styleId="BodyText">
    <w:name w:val="Body Text"/>
    <w:link w:val="BodyTextChar"/>
    <w:uiPriority w:val="99"/>
    <w:rsid w:val="00B97E1D"/>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link w:val="BodyText"/>
    <w:uiPriority w:val="99"/>
    <w:rsid w:val="00B97E1D"/>
    <w:rPr>
      <w:rFonts w:ascii="Times New Roman" w:eastAsia="Times New Roman" w:hAnsi="Times New Roman" w:cs="Times New Roman"/>
      <w:sz w:val="26"/>
      <w:szCs w:val="20"/>
      <w:lang w:eastAsia="en-AU"/>
    </w:rPr>
  </w:style>
  <w:style w:type="paragraph" w:customStyle="1" w:styleId="captions">
    <w:name w:val="captions"/>
    <w:basedOn w:val="Normal"/>
    <w:qFormat/>
    <w:rsid w:val="00B97E1D"/>
    <w:rPr>
      <w:sz w:val="20"/>
    </w:rPr>
  </w:style>
  <w:style w:type="character" w:styleId="CommentReference">
    <w:name w:val="annotation reference"/>
    <w:uiPriority w:val="99"/>
    <w:semiHidden/>
    <w:unhideWhenUsed/>
    <w:rsid w:val="00B97E1D"/>
    <w:rPr>
      <w:sz w:val="16"/>
      <w:szCs w:val="16"/>
    </w:rPr>
  </w:style>
  <w:style w:type="paragraph" w:styleId="CommentText">
    <w:name w:val="annotation text"/>
    <w:basedOn w:val="Normal"/>
    <w:link w:val="CommentTextChar"/>
    <w:uiPriority w:val="99"/>
    <w:semiHidden/>
    <w:unhideWhenUsed/>
    <w:rsid w:val="00B97E1D"/>
    <w:rPr>
      <w:rFonts w:cs="Times New Roman"/>
      <w:sz w:val="20"/>
      <w:szCs w:val="20"/>
    </w:rPr>
  </w:style>
  <w:style w:type="character" w:customStyle="1" w:styleId="CommentTextChar">
    <w:name w:val="Comment Text Char"/>
    <w:link w:val="CommentText"/>
    <w:uiPriority w:val="99"/>
    <w:semiHidden/>
    <w:rsid w:val="00B97E1D"/>
    <w:rPr>
      <w:rFonts w:ascii="VIC" w:eastAsia="Times New Roman" w:hAnsi="VIC" w:cs="Times New Roman"/>
      <w:sz w:val="20"/>
      <w:szCs w:val="20"/>
    </w:rPr>
  </w:style>
  <w:style w:type="paragraph" w:styleId="CommentSubject">
    <w:name w:val="annotation subject"/>
    <w:basedOn w:val="CommentText"/>
    <w:next w:val="CommentText"/>
    <w:link w:val="CommentSubjectChar"/>
    <w:uiPriority w:val="99"/>
    <w:semiHidden/>
    <w:unhideWhenUsed/>
    <w:rsid w:val="00B97E1D"/>
    <w:rPr>
      <w:b/>
      <w:bCs/>
    </w:rPr>
  </w:style>
  <w:style w:type="character" w:customStyle="1" w:styleId="CommentSubjectChar">
    <w:name w:val="Comment Subject Char"/>
    <w:link w:val="CommentSubject"/>
    <w:uiPriority w:val="99"/>
    <w:semiHidden/>
    <w:rsid w:val="00B97E1D"/>
    <w:rPr>
      <w:rFonts w:ascii="VIC" w:eastAsia="Times New Roman" w:hAnsi="VIC" w:cs="Times New Roman"/>
      <w:b/>
      <w:bCs/>
      <w:sz w:val="20"/>
      <w:szCs w:val="20"/>
    </w:rPr>
  </w:style>
  <w:style w:type="paragraph" w:customStyle="1" w:styleId="Default">
    <w:name w:val="Default"/>
    <w:rsid w:val="00B97E1D"/>
    <w:pPr>
      <w:autoSpaceDE w:val="0"/>
      <w:autoSpaceDN w:val="0"/>
      <w:adjustRightInd w:val="0"/>
      <w:spacing w:after="0" w:line="240" w:lineRule="auto"/>
    </w:pPr>
    <w:rPr>
      <w:rFonts w:ascii="Gotham Medium" w:eastAsia="Times New Roman" w:hAnsi="Gotham Medium" w:cs="Gotham Medium"/>
      <w:color w:val="000000"/>
      <w:sz w:val="24"/>
      <w:szCs w:val="24"/>
      <w:lang w:eastAsia="en-AU"/>
    </w:rPr>
  </w:style>
  <w:style w:type="paragraph" w:styleId="DocumentMap">
    <w:name w:val="Document Map"/>
    <w:basedOn w:val="Normal"/>
    <w:link w:val="DocumentMapChar"/>
    <w:uiPriority w:val="99"/>
    <w:semiHidden/>
    <w:unhideWhenUsed/>
    <w:rsid w:val="00B97E1D"/>
    <w:rPr>
      <w:rFonts w:ascii="Tahoma" w:hAnsi="Tahoma" w:cs="Times New Roman"/>
      <w:sz w:val="16"/>
      <w:szCs w:val="16"/>
    </w:rPr>
  </w:style>
  <w:style w:type="character" w:customStyle="1" w:styleId="DocumentMapChar">
    <w:name w:val="Document Map Char"/>
    <w:link w:val="DocumentMap"/>
    <w:uiPriority w:val="99"/>
    <w:semiHidden/>
    <w:rsid w:val="00B97E1D"/>
    <w:rPr>
      <w:rFonts w:ascii="Tahoma" w:eastAsia="Times New Roman" w:hAnsi="Tahoma" w:cs="Times New Roman"/>
      <w:sz w:val="16"/>
      <w:szCs w:val="16"/>
    </w:rPr>
  </w:style>
  <w:style w:type="character" w:styleId="Emphasis">
    <w:name w:val="Emphasis"/>
    <w:basedOn w:val="DefaultParagraphFont"/>
    <w:uiPriority w:val="20"/>
    <w:qFormat/>
    <w:rsid w:val="00B97E1D"/>
    <w:rPr>
      <w:i/>
      <w:iCs/>
    </w:rPr>
  </w:style>
  <w:style w:type="paragraph" w:styleId="Footer">
    <w:name w:val="footer"/>
    <w:basedOn w:val="Normal"/>
    <w:link w:val="FooterChar"/>
    <w:uiPriority w:val="99"/>
    <w:unhideWhenUsed/>
    <w:rsid w:val="00B97E1D"/>
    <w:pPr>
      <w:tabs>
        <w:tab w:val="center" w:pos="4513"/>
        <w:tab w:val="right" w:pos="9026"/>
      </w:tabs>
    </w:pPr>
    <w:rPr>
      <w:rFonts w:cs="Times New Roman"/>
      <w:sz w:val="22"/>
    </w:rPr>
  </w:style>
  <w:style w:type="character" w:customStyle="1" w:styleId="FooterChar">
    <w:name w:val="Footer Char"/>
    <w:link w:val="Footer"/>
    <w:uiPriority w:val="99"/>
    <w:rsid w:val="00B97E1D"/>
    <w:rPr>
      <w:rFonts w:ascii="VIC" w:eastAsia="Times New Roman" w:hAnsi="VIC" w:cs="Times New Roman"/>
    </w:rPr>
  </w:style>
  <w:style w:type="paragraph" w:styleId="Header">
    <w:name w:val="header"/>
    <w:basedOn w:val="Normal"/>
    <w:link w:val="HeaderChar"/>
    <w:uiPriority w:val="99"/>
    <w:unhideWhenUsed/>
    <w:rsid w:val="00B97E1D"/>
    <w:pPr>
      <w:tabs>
        <w:tab w:val="center" w:pos="4513"/>
        <w:tab w:val="right" w:pos="9026"/>
      </w:tabs>
    </w:pPr>
    <w:rPr>
      <w:rFonts w:cs="Times New Roman"/>
    </w:rPr>
  </w:style>
  <w:style w:type="character" w:customStyle="1" w:styleId="HeaderChar">
    <w:name w:val="Header Char"/>
    <w:link w:val="Header"/>
    <w:uiPriority w:val="99"/>
    <w:rsid w:val="00B97E1D"/>
    <w:rPr>
      <w:rFonts w:ascii="VIC" w:eastAsia="Times New Roman" w:hAnsi="VIC" w:cs="Times New Roman"/>
      <w:sz w:val="28"/>
    </w:rPr>
  </w:style>
  <w:style w:type="character" w:styleId="Hyperlink">
    <w:name w:val="Hyperlink"/>
    <w:uiPriority w:val="99"/>
    <w:unhideWhenUsed/>
    <w:rsid w:val="0048619C"/>
    <w:rPr>
      <w:rFonts w:ascii="Arial" w:hAnsi="Arial"/>
      <w:b w:val="0"/>
      <w:color w:val="AF272F"/>
      <w:sz w:val="24"/>
      <w:u w:val="none"/>
    </w:rPr>
  </w:style>
  <w:style w:type="character" w:customStyle="1" w:styleId="IntenseEmphasis1">
    <w:name w:val="Intense Emphasis1"/>
    <w:uiPriority w:val="21"/>
    <w:qFormat/>
    <w:rsid w:val="00B97E1D"/>
    <w:rPr>
      <w:b/>
      <w:bCs/>
      <w:i/>
      <w:iCs/>
      <w:color w:val="4F81BD"/>
    </w:rPr>
  </w:style>
  <w:style w:type="paragraph" w:customStyle="1" w:styleId="LightList-Accent51">
    <w:name w:val="Light List - Accent 51"/>
    <w:basedOn w:val="Normal"/>
    <w:uiPriority w:val="34"/>
    <w:qFormat/>
    <w:rsid w:val="00B97E1D"/>
    <w:pPr>
      <w:ind w:left="720"/>
    </w:pPr>
  </w:style>
  <w:style w:type="paragraph" w:styleId="ListParagraph">
    <w:name w:val="List Paragraph"/>
    <w:basedOn w:val="Normal"/>
    <w:uiPriority w:val="1"/>
    <w:qFormat/>
    <w:rsid w:val="00677C7B"/>
    <w:pPr>
      <w:numPr>
        <w:numId w:val="2"/>
      </w:numPr>
      <w:ind w:left="357" w:hanging="357"/>
      <w:contextualSpacing/>
    </w:pPr>
  </w:style>
  <w:style w:type="paragraph" w:customStyle="1" w:styleId="Pa1">
    <w:name w:val="Pa1"/>
    <w:basedOn w:val="Default"/>
    <w:next w:val="Default"/>
    <w:uiPriority w:val="99"/>
    <w:rsid w:val="00B97E1D"/>
    <w:pPr>
      <w:spacing w:line="201" w:lineRule="atLeast"/>
    </w:pPr>
    <w:rPr>
      <w:rFonts w:cs="Times New Roman"/>
      <w:color w:val="auto"/>
    </w:rPr>
  </w:style>
  <w:style w:type="character" w:styleId="PageNumber">
    <w:name w:val="page number"/>
    <w:uiPriority w:val="99"/>
    <w:semiHidden/>
    <w:unhideWhenUsed/>
    <w:rsid w:val="00B97E1D"/>
  </w:style>
  <w:style w:type="table" w:styleId="TableGrid">
    <w:name w:val="Table Grid"/>
    <w:basedOn w:val="TableNormal"/>
    <w:uiPriority w:val="59"/>
    <w:rsid w:val="00B97E1D"/>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row">
    <w:name w:val="Table spacer row"/>
    <w:basedOn w:val="captions"/>
    <w:qFormat/>
    <w:rsid w:val="00B97E1D"/>
    <w:pPr>
      <w:jc w:val="center"/>
    </w:pPr>
    <w:rPr>
      <w:noProof/>
      <w:sz w:val="8"/>
      <w:lang w:val="en-US"/>
    </w:rPr>
  </w:style>
  <w:style w:type="paragraph" w:styleId="TOC1">
    <w:name w:val="toc 1"/>
    <w:basedOn w:val="Normal"/>
    <w:next w:val="Normal"/>
    <w:autoRedefine/>
    <w:uiPriority w:val="39"/>
    <w:unhideWhenUsed/>
    <w:rsid w:val="008B04EC"/>
    <w:pPr>
      <w:tabs>
        <w:tab w:val="right" w:leader="dot" w:pos="9016"/>
      </w:tabs>
      <w:spacing w:after="100"/>
    </w:pPr>
  </w:style>
  <w:style w:type="paragraph" w:styleId="TOC2">
    <w:name w:val="toc 2"/>
    <w:basedOn w:val="Normal"/>
    <w:next w:val="Normal"/>
    <w:autoRedefine/>
    <w:uiPriority w:val="39"/>
    <w:unhideWhenUsed/>
    <w:rsid w:val="00677C7B"/>
    <w:pPr>
      <w:tabs>
        <w:tab w:val="right" w:pos="9016"/>
      </w:tabs>
      <w:spacing w:after="100"/>
    </w:pPr>
  </w:style>
  <w:style w:type="character" w:customStyle="1" w:styleId="UnresolvedMention">
    <w:name w:val="Unresolved Mention"/>
    <w:basedOn w:val="DefaultParagraphFont"/>
    <w:uiPriority w:val="99"/>
    <w:rsid w:val="00B97E1D"/>
    <w:rPr>
      <w:color w:val="605E5C"/>
      <w:shd w:val="clear" w:color="auto" w:fill="E1DFDD"/>
    </w:rPr>
  </w:style>
  <w:style w:type="character" w:styleId="FollowedHyperlink">
    <w:name w:val="FollowedHyperlink"/>
    <w:basedOn w:val="DefaultParagraphFont"/>
    <w:uiPriority w:val="99"/>
    <w:semiHidden/>
    <w:unhideWhenUsed/>
    <w:rsid w:val="002139C4"/>
    <w:rPr>
      <w:color w:val="954F72" w:themeColor="followedHyperlink"/>
      <w:u w:val="single"/>
    </w:rPr>
  </w:style>
  <w:style w:type="character" w:customStyle="1" w:styleId="Heading8Char">
    <w:name w:val="Heading 8 Char"/>
    <w:basedOn w:val="DefaultParagraphFont"/>
    <w:link w:val="Heading8"/>
    <w:uiPriority w:val="9"/>
    <w:semiHidden/>
    <w:rsid w:val="00506F29"/>
    <w:rPr>
      <w:rFonts w:asciiTheme="majorHAnsi" w:eastAsiaTheme="majorEastAsia" w:hAnsiTheme="majorHAnsi" w:cstheme="majorBidi"/>
      <w:color w:val="272727" w:themeColor="text1" w:themeTint="D8"/>
      <w:sz w:val="21"/>
      <w:szCs w:val="21"/>
    </w:rPr>
  </w:style>
  <w:style w:type="character" w:customStyle="1" w:styleId="A10">
    <w:name w:val="A10"/>
    <w:uiPriority w:val="99"/>
    <w:rsid w:val="00B636BE"/>
    <w:rPr>
      <w:rFonts w:cs="VIC"/>
      <w:b/>
      <w:bCs/>
      <w:color w:val="0F0048"/>
      <w:sz w:val="18"/>
      <w:szCs w:val="18"/>
    </w:rPr>
  </w:style>
  <w:style w:type="paragraph" w:customStyle="1" w:styleId="TableParagraph">
    <w:name w:val="Table Paragraph"/>
    <w:basedOn w:val="Normal"/>
    <w:uiPriority w:val="1"/>
    <w:qFormat/>
    <w:rsid w:val="00B636BE"/>
    <w:pPr>
      <w:widowControl w:val="0"/>
      <w:autoSpaceDE w:val="0"/>
      <w:autoSpaceDN w:val="0"/>
      <w:adjustRightInd w:val="0"/>
      <w:spacing w:before="0" w:after="0" w:line="240" w:lineRule="auto"/>
    </w:pPr>
    <w:rPr>
      <w:rFonts w:eastAsiaTheme="minorEastAsia" w:cs="VIC"/>
      <w:szCs w:val="24"/>
      <w:lang w:eastAsia="en-AU"/>
    </w:rPr>
  </w:style>
  <w:style w:type="table" w:customStyle="1" w:styleId="GridTableLight">
    <w:name w:val="Grid Table Light"/>
    <w:basedOn w:val="TableNormal"/>
    <w:uiPriority w:val="40"/>
    <w:rsid w:val="00E529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list">
    <w:name w:val="Table list"/>
    <w:uiPriority w:val="99"/>
    <w:rsid w:val="00354E41"/>
    <w:pPr>
      <w:numPr>
        <w:numId w:val="1"/>
      </w:numPr>
    </w:pPr>
  </w:style>
  <w:style w:type="character" w:customStyle="1" w:styleId="Heading7Char">
    <w:name w:val="Heading 7 Char"/>
    <w:basedOn w:val="DefaultParagraphFont"/>
    <w:link w:val="Heading7"/>
    <w:uiPriority w:val="9"/>
    <w:semiHidden/>
    <w:rsid w:val="000C553D"/>
    <w:rPr>
      <w:rFonts w:asciiTheme="majorHAnsi" w:eastAsiaTheme="majorEastAsia" w:hAnsiTheme="majorHAnsi" w:cstheme="majorBidi"/>
      <w:i/>
      <w:iCs/>
      <w:color w:val="1F3763" w:themeColor="accent1" w:themeShade="7F"/>
      <w:sz w:val="24"/>
    </w:rPr>
  </w:style>
  <w:style w:type="paragraph" w:customStyle="1" w:styleId="Tableheading3Tables">
    <w:name w:val="Table heading 3 (Tables)"/>
    <w:basedOn w:val="Normal"/>
    <w:uiPriority w:val="99"/>
    <w:rsid w:val="00BB7141"/>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0" w:after="28" w:line="240" w:lineRule="atLeast"/>
      <w:textAlignment w:val="center"/>
    </w:pPr>
    <w:rPr>
      <w:rFonts w:eastAsiaTheme="minorHAnsi" w:cs="VIC SemiBold"/>
      <w:b/>
      <w:bCs/>
      <w:color w:val="000000"/>
      <w:sz w:val="18"/>
      <w:szCs w:val="18"/>
      <w:lang w:val="en-GB"/>
    </w:rPr>
  </w:style>
  <w:style w:type="character" w:customStyle="1" w:styleId="TableBoldTables">
    <w:name w:val="Table Bold (Tables)"/>
    <w:uiPriority w:val="99"/>
    <w:rsid w:val="00BB7141"/>
    <w:rPr>
      <w:rFonts w:ascii="Arial" w:hAnsi="Arial" w:cs="VIC SemiBold"/>
      <w:b/>
      <w:bCs/>
      <w:sz w:val="20"/>
    </w:rPr>
  </w:style>
  <w:style w:type="paragraph" w:customStyle="1" w:styleId="VPSCtableheadingTables">
    <w:name w:val="VPSC table heading (Tables)"/>
    <w:basedOn w:val="Normal"/>
    <w:uiPriority w:val="99"/>
    <w:rsid w:val="00B65172"/>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0" w:after="57" w:line="260" w:lineRule="atLeast"/>
      <w:textAlignment w:val="center"/>
    </w:pPr>
    <w:rPr>
      <w:rFonts w:ascii="VIC SemiBold" w:eastAsiaTheme="minorHAnsi" w:hAnsi="VIC SemiBold" w:cs="VIC SemiBold"/>
      <w:b/>
      <w:bCs/>
      <w:color w:val="FFFFFF"/>
      <w:sz w:val="22"/>
      <w:lang w:val="en-GB"/>
    </w:rPr>
  </w:style>
  <w:style w:type="paragraph" w:customStyle="1" w:styleId="TableBodyTables">
    <w:name w:val="Table Body (Tables)"/>
    <w:basedOn w:val="Normal"/>
    <w:uiPriority w:val="99"/>
    <w:rsid w:val="00677C7B"/>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0" w:after="57" w:line="240" w:lineRule="atLeast"/>
      <w:textAlignment w:val="center"/>
    </w:pPr>
    <w:rPr>
      <w:rFonts w:eastAsiaTheme="minorHAnsi" w:cs="VIC"/>
      <w:color w:val="000000"/>
      <w:sz w:val="20"/>
      <w:szCs w:val="18"/>
      <w:lang w:val="en-GB"/>
    </w:rPr>
  </w:style>
  <w:style w:type="paragraph" w:customStyle="1" w:styleId="TableBulletTables">
    <w:name w:val="Table Bullet (Tables)"/>
    <w:basedOn w:val="TableBodyTables"/>
    <w:uiPriority w:val="99"/>
    <w:rsid w:val="00EF1D01"/>
    <w:pPr>
      <w:numPr>
        <w:numId w:val="3"/>
      </w:numPr>
      <w:tabs>
        <w:tab w:val="left" w:pos="0"/>
      </w:tabs>
      <w:spacing w:after="28"/>
      <w:ind w:left="170" w:hanging="170"/>
    </w:pPr>
  </w:style>
  <w:style w:type="table" w:customStyle="1" w:styleId="Style1">
    <w:name w:val="Style1"/>
    <w:basedOn w:val="TableNormal"/>
    <w:uiPriority w:val="99"/>
    <w:rsid w:val="00EF1D01"/>
    <w:pPr>
      <w:spacing w:after="0" w:line="240" w:lineRule="auto"/>
    </w:pPr>
    <w:tblPr/>
  </w:style>
  <w:style w:type="paragraph" w:customStyle="1" w:styleId="TableBullet2">
    <w:name w:val="Table Bullet 2"/>
    <w:basedOn w:val="TableBulletTables"/>
    <w:qFormat/>
    <w:rsid w:val="00EF1D01"/>
    <w:pPr>
      <w:numPr>
        <w:numId w:val="4"/>
      </w:numPr>
      <w:ind w:left="340" w:hanging="170"/>
    </w:pPr>
  </w:style>
  <w:style w:type="paragraph" w:customStyle="1" w:styleId="TableBullet-withbulletsTables">
    <w:name w:val="Table Bullet - with bullets (Tables)"/>
    <w:basedOn w:val="Normal"/>
    <w:uiPriority w:val="99"/>
    <w:rsid w:val="000C2B55"/>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0" w:after="28" w:line="240" w:lineRule="atLeast"/>
      <w:ind w:left="113" w:hanging="113"/>
      <w:textAlignment w:val="center"/>
    </w:pPr>
    <w:rPr>
      <w:rFonts w:eastAsiaTheme="minorHAnsi" w:cs="VIC"/>
      <w:color w:val="000000"/>
      <w:sz w:val="18"/>
      <w:szCs w:val="18"/>
      <w:lang w:val="en-GB"/>
    </w:rPr>
  </w:style>
  <w:style w:type="paragraph" w:customStyle="1" w:styleId="TableNumberedList">
    <w:name w:val="Table Numbered List"/>
    <w:basedOn w:val="TableBodyTables"/>
    <w:qFormat/>
    <w:rsid w:val="00BB7141"/>
    <w:pPr>
      <w:numPr>
        <w:numId w:val="5"/>
      </w:numPr>
    </w:pPr>
    <w:rPr>
      <w:b/>
      <w:sz w:val="22"/>
      <w:lang w:eastAsia="en-AU"/>
    </w:rPr>
  </w:style>
  <w:style w:type="paragraph" w:customStyle="1" w:styleId="Actionsummarylist">
    <w:name w:val="Action summary list"/>
    <w:basedOn w:val="ListParagraph"/>
    <w:qFormat/>
    <w:rsid w:val="00451492"/>
    <w:pPr>
      <w:numPr>
        <w:numId w:val="6"/>
      </w:numPr>
      <w:ind w:left="357" w:hanging="357"/>
    </w:pPr>
  </w:style>
  <w:style w:type="paragraph" w:customStyle="1" w:styleId="Heading1TextOption1Headings">
    <w:name w:val="Heading 1 Text_Option 1 (Headings)"/>
    <w:basedOn w:val="Normal"/>
    <w:uiPriority w:val="99"/>
    <w:rsid w:val="008B04EC"/>
    <w:pPr>
      <w:keepLines/>
      <w:autoSpaceDE w:val="0"/>
      <w:autoSpaceDN w:val="0"/>
      <w:adjustRightInd w:val="0"/>
      <w:spacing w:before="227" w:after="227" w:line="500" w:lineRule="atLeast"/>
      <w:textAlignment w:val="center"/>
    </w:pPr>
    <w:rPr>
      <w:rFonts w:ascii="Times (TT) SemiBold" w:eastAsiaTheme="minorHAnsi" w:hAnsi="Times (TT) SemiBold" w:cs="Times (TT) SemiBold"/>
      <w:b/>
      <w:bCs/>
      <w:color w:val="FFFFFF"/>
      <w:sz w:val="44"/>
      <w:szCs w:val="44"/>
      <w:lang w:val="en-GB"/>
    </w:rPr>
  </w:style>
  <w:style w:type="character" w:customStyle="1" w:styleId="Heading6Char">
    <w:name w:val="Heading 6 Char"/>
    <w:basedOn w:val="DefaultParagraphFont"/>
    <w:link w:val="Heading6"/>
    <w:uiPriority w:val="9"/>
    <w:rsid w:val="00B42FAC"/>
    <w:rPr>
      <w:rFonts w:asciiTheme="majorHAnsi" w:eastAsiaTheme="majorEastAsia" w:hAnsiTheme="majorHAnsi" w:cstheme="majorBidi"/>
      <w:color w:val="1F3763"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19C"/>
    <w:pPr>
      <w:spacing w:before="120" w:after="120"/>
    </w:pPr>
    <w:rPr>
      <w:rFonts w:ascii="Arial" w:eastAsia="Times New Roman" w:hAnsi="Arial" w:cs="Tahoma"/>
      <w:sz w:val="24"/>
    </w:rPr>
  </w:style>
  <w:style w:type="paragraph" w:styleId="Heading1">
    <w:name w:val="heading 1"/>
    <w:basedOn w:val="Normal"/>
    <w:next w:val="Normal"/>
    <w:link w:val="Heading1Char"/>
    <w:uiPriority w:val="9"/>
    <w:qFormat/>
    <w:rsid w:val="00B97E1D"/>
    <w:pPr>
      <w:keepNext/>
      <w:keepLines/>
      <w:outlineLvl w:val="0"/>
    </w:pPr>
    <w:rPr>
      <w:rFonts w:cs="Times New Roman"/>
      <w:b/>
      <w:bCs/>
      <w:sz w:val="48"/>
      <w:szCs w:val="28"/>
      <w:lang w:val="x-none" w:eastAsia="x-none"/>
    </w:rPr>
  </w:style>
  <w:style w:type="paragraph" w:styleId="Heading2">
    <w:name w:val="heading 2"/>
    <w:basedOn w:val="Normal"/>
    <w:next w:val="Normal"/>
    <w:link w:val="Heading2Char"/>
    <w:uiPriority w:val="9"/>
    <w:qFormat/>
    <w:rsid w:val="00A41ADA"/>
    <w:pPr>
      <w:keepNext/>
      <w:keepLines/>
      <w:outlineLvl w:val="1"/>
    </w:pPr>
    <w:rPr>
      <w:rFonts w:cs="Times New Roman"/>
      <w:b/>
      <w:bCs/>
      <w:color w:val="AF272F"/>
      <w:sz w:val="36"/>
      <w:szCs w:val="26"/>
      <w:lang w:val="x-none" w:eastAsia="x-none"/>
    </w:rPr>
  </w:style>
  <w:style w:type="paragraph" w:styleId="Heading3">
    <w:name w:val="heading 3"/>
    <w:basedOn w:val="Normal"/>
    <w:next w:val="Normal"/>
    <w:link w:val="Heading3Char"/>
    <w:uiPriority w:val="9"/>
    <w:qFormat/>
    <w:rsid w:val="00A41ADA"/>
    <w:pPr>
      <w:keepNext/>
      <w:outlineLvl w:val="2"/>
    </w:pPr>
    <w:rPr>
      <w:rFonts w:cs="Times New Roman"/>
      <w:b/>
      <w:bCs/>
      <w:sz w:val="32"/>
      <w:szCs w:val="26"/>
    </w:rPr>
  </w:style>
  <w:style w:type="paragraph" w:styleId="Heading4">
    <w:name w:val="heading 4"/>
    <w:basedOn w:val="Heading3"/>
    <w:next w:val="Normal"/>
    <w:link w:val="Heading4Char"/>
    <w:uiPriority w:val="9"/>
    <w:unhideWhenUsed/>
    <w:qFormat/>
    <w:rsid w:val="00F4164E"/>
    <w:pPr>
      <w:outlineLvl w:val="3"/>
    </w:pPr>
    <w:rPr>
      <w:color w:val="AF272F"/>
      <w:lang w:val="en-US"/>
    </w:rPr>
  </w:style>
  <w:style w:type="paragraph" w:styleId="Heading5">
    <w:name w:val="heading 5"/>
    <w:basedOn w:val="Normal"/>
    <w:next w:val="Normal"/>
    <w:link w:val="Heading5Char"/>
    <w:uiPriority w:val="9"/>
    <w:unhideWhenUsed/>
    <w:qFormat/>
    <w:rsid w:val="00F93692"/>
    <w:pPr>
      <w:outlineLvl w:val="4"/>
    </w:pPr>
    <w:rPr>
      <w:b/>
      <w:sz w:val="28"/>
    </w:rPr>
  </w:style>
  <w:style w:type="paragraph" w:styleId="Heading6">
    <w:name w:val="heading 6"/>
    <w:basedOn w:val="Normal"/>
    <w:next w:val="Normal"/>
    <w:link w:val="Heading6Char"/>
    <w:uiPriority w:val="9"/>
    <w:unhideWhenUsed/>
    <w:qFormat/>
    <w:rsid w:val="00B42FA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C553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6F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41ADA"/>
    <w:rPr>
      <w:rFonts w:ascii="Arial" w:eastAsia="Times New Roman" w:hAnsi="Arial" w:cs="Times New Roman"/>
      <w:b/>
      <w:bCs/>
      <w:color w:val="AF272F"/>
      <w:sz w:val="36"/>
      <w:szCs w:val="26"/>
      <w:lang w:val="x-none" w:eastAsia="x-none"/>
    </w:rPr>
  </w:style>
  <w:style w:type="character" w:customStyle="1" w:styleId="Heading1Char">
    <w:name w:val="Heading 1 Char"/>
    <w:link w:val="Heading1"/>
    <w:uiPriority w:val="9"/>
    <w:rsid w:val="00B97E1D"/>
    <w:rPr>
      <w:rFonts w:ascii="VIC" w:eastAsia="Times New Roman" w:hAnsi="VIC" w:cs="Times New Roman"/>
      <w:b/>
      <w:bCs/>
      <w:sz w:val="48"/>
      <w:szCs w:val="28"/>
      <w:lang w:val="x-none" w:eastAsia="x-none"/>
    </w:rPr>
  </w:style>
  <w:style w:type="character" w:customStyle="1" w:styleId="Heading3Char">
    <w:name w:val="Heading 3 Char"/>
    <w:link w:val="Heading3"/>
    <w:uiPriority w:val="9"/>
    <w:rsid w:val="00A41ADA"/>
    <w:rPr>
      <w:rFonts w:ascii="Arial" w:eastAsia="Times New Roman" w:hAnsi="Arial" w:cs="Times New Roman"/>
      <w:b/>
      <w:bCs/>
      <w:sz w:val="32"/>
      <w:szCs w:val="26"/>
    </w:rPr>
  </w:style>
  <w:style w:type="character" w:customStyle="1" w:styleId="Heading4Char">
    <w:name w:val="Heading 4 Char"/>
    <w:basedOn w:val="DefaultParagraphFont"/>
    <w:link w:val="Heading4"/>
    <w:uiPriority w:val="9"/>
    <w:rsid w:val="00F4164E"/>
    <w:rPr>
      <w:rFonts w:ascii="VIC" w:eastAsia="Times New Roman" w:hAnsi="VIC" w:cs="Times New Roman"/>
      <w:b/>
      <w:bCs/>
      <w:color w:val="AF272F"/>
      <w:sz w:val="32"/>
      <w:szCs w:val="26"/>
      <w:lang w:val="en-US"/>
    </w:rPr>
  </w:style>
  <w:style w:type="character" w:customStyle="1" w:styleId="Heading5Char">
    <w:name w:val="Heading 5 Char"/>
    <w:basedOn w:val="DefaultParagraphFont"/>
    <w:link w:val="Heading5"/>
    <w:uiPriority w:val="9"/>
    <w:rsid w:val="00F93692"/>
    <w:rPr>
      <w:rFonts w:ascii="VIC" w:eastAsia="Times New Roman" w:hAnsi="VIC" w:cs="Tahoma"/>
      <w:b/>
      <w:sz w:val="28"/>
    </w:rPr>
  </w:style>
  <w:style w:type="character" w:styleId="Strong">
    <w:name w:val="Strong"/>
    <w:uiPriority w:val="22"/>
    <w:qFormat/>
    <w:rsid w:val="0048619C"/>
    <w:rPr>
      <w:rFonts w:ascii="Arial" w:hAnsi="Arial"/>
      <w:b/>
      <w:bCs/>
      <w:color w:val="auto"/>
      <w:sz w:val="24"/>
    </w:rPr>
  </w:style>
  <w:style w:type="character" w:customStyle="1" w:styleId="A1">
    <w:name w:val="A1"/>
    <w:uiPriority w:val="99"/>
    <w:rsid w:val="00B97E1D"/>
    <w:rPr>
      <w:rFonts w:cs="Gotham Medium"/>
      <w:color w:val="E31736"/>
      <w:sz w:val="42"/>
      <w:szCs w:val="42"/>
    </w:rPr>
  </w:style>
  <w:style w:type="paragraph" w:styleId="BalloonText">
    <w:name w:val="Balloon Text"/>
    <w:basedOn w:val="Normal"/>
    <w:link w:val="BalloonTextChar"/>
    <w:uiPriority w:val="99"/>
    <w:semiHidden/>
    <w:unhideWhenUsed/>
    <w:rsid w:val="00B97E1D"/>
    <w:pPr>
      <w:spacing w:before="0" w:after="0" w:line="240" w:lineRule="auto"/>
    </w:pPr>
    <w:rPr>
      <w:rFonts w:ascii="Tahoma" w:hAnsi="Tahoma" w:cs="Times New Roman"/>
      <w:sz w:val="16"/>
      <w:szCs w:val="16"/>
      <w:lang w:eastAsia="x-none"/>
    </w:rPr>
  </w:style>
  <w:style w:type="character" w:customStyle="1" w:styleId="BalloonTextChar">
    <w:name w:val="Balloon Text Char"/>
    <w:link w:val="BalloonText"/>
    <w:uiPriority w:val="99"/>
    <w:semiHidden/>
    <w:rsid w:val="00B97E1D"/>
    <w:rPr>
      <w:rFonts w:ascii="Tahoma" w:eastAsia="Times New Roman" w:hAnsi="Tahoma" w:cs="Times New Roman"/>
      <w:sz w:val="16"/>
      <w:szCs w:val="16"/>
      <w:lang w:eastAsia="x-none"/>
    </w:rPr>
  </w:style>
  <w:style w:type="paragraph" w:styleId="BodyText">
    <w:name w:val="Body Text"/>
    <w:link w:val="BodyTextChar"/>
    <w:uiPriority w:val="99"/>
    <w:rsid w:val="00B97E1D"/>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link w:val="BodyText"/>
    <w:uiPriority w:val="99"/>
    <w:rsid w:val="00B97E1D"/>
    <w:rPr>
      <w:rFonts w:ascii="Times New Roman" w:eastAsia="Times New Roman" w:hAnsi="Times New Roman" w:cs="Times New Roman"/>
      <w:sz w:val="26"/>
      <w:szCs w:val="20"/>
      <w:lang w:eastAsia="en-AU"/>
    </w:rPr>
  </w:style>
  <w:style w:type="paragraph" w:customStyle="1" w:styleId="captions">
    <w:name w:val="captions"/>
    <w:basedOn w:val="Normal"/>
    <w:qFormat/>
    <w:rsid w:val="00B97E1D"/>
    <w:rPr>
      <w:sz w:val="20"/>
    </w:rPr>
  </w:style>
  <w:style w:type="character" w:styleId="CommentReference">
    <w:name w:val="annotation reference"/>
    <w:uiPriority w:val="99"/>
    <w:semiHidden/>
    <w:unhideWhenUsed/>
    <w:rsid w:val="00B97E1D"/>
    <w:rPr>
      <w:sz w:val="16"/>
      <w:szCs w:val="16"/>
    </w:rPr>
  </w:style>
  <w:style w:type="paragraph" w:styleId="CommentText">
    <w:name w:val="annotation text"/>
    <w:basedOn w:val="Normal"/>
    <w:link w:val="CommentTextChar"/>
    <w:uiPriority w:val="99"/>
    <w:semiHidden/>
    <w:unhideWhenUsed/>
    <w:rsid w:val="00B97E1D"/>
    <w:rPr>
      <w:rFonts w:cs="Times New Roman"/>
      <w:sz w:val="20"/>
      <w:szCs w:val="20"/>
    </w:rPr>
  </w:style>
  <w:style w:type="character" w:customStyle="1" w:styleId="CommentTextChar">
    <w:name w:val="Comment Text Char"/>
    <w:link w:val="CommentText"/>
    <w:uiPriority w:val="99"/>
    <w:semiHidden/>
    <w:rsid w:val="00B97E1D"/>
    <w:rPr>
      <w:rFonts w:ascii="VIC" w:eastAsia="Times New Roman" w:hAnsi="VIC" w:cs="Times New Roman"/>
      <w:sz w:val="20"/>
      <w:szCs w:val="20"/>
    </w:rPr>
  </w:style>
  <w:style w:type="paragraph" w:styleId="CommentSubject">
    <w:name w:val="annotation subject"/>
    <w:basedOn w:val="CommentText"/>
    <w:next w:val="CommentText"/>
    <w:link w:val="CommentSubjectChar"/>
    <w:uiPriority w:val="99"/>
    <w:semiHidden/>
    <w:unhideWhenUsed/>
    <w:rsid w:val="00B97E1D"/>
    <w:rPr>
      <w:b/>
      <w:bCs/>
    </w:rPr>
  </w:style>
  <w:style w:type="character" w:customStyle="1" w:styleId="CommentSubjectChar">
    <w:name w:val="Comment Subject Char"/>
    <w:link w:val="CommentSubject"/>
    <w:uiPriority w:val="99"/>
    <w:semiHidden/>
    <w:rsid w:val="00B97E1D"/>
    <w:rPr>
      <w:rFonts w:ascii="VIC" w:eastAsia="Times New Roman" w:hAnsi="VIC" w:cs="Times New Roman"/>
      <w:b/>
      <w:bCs/>
      <w:sz w:val="20"/>
      <w:szCs w:val="20"/>
    </w:rPr>
  </w:style>
  <w:style w:type="paragraph" w:customStyle="1" w:styleId="Default">
    <w:name w:val="Default"/>
    <w:rsid w:val="00B97E1D"/>
    <w:pPr>
      <w:autoSpaceDE w:val="0"/>
      <w:autoSpaceDN w:val="0"/>
      <w:adjustRightInd w:val="0"/>
      <w:spacing w:after="0" w:line="240" w:lineRule="auto"/>
    </w:pPr>
    <w:rPr>
      <w:rFonts w:ascii="Gotham Medium" w:eastAsia="Times New Roman" w:hAnsi="Gotham Medium" w:cs="Gotham Medium"/>
      <w:color w:val="000000"/>
      <w:sz w:val="24"/>
      <w:szCs w:val="24"/>
      <w:lang w:eastAsia="en-AU"/>
    </w:rPr>
  </w:style>
  <w:style w:type="paragraph" w:styleId="DocumentMap">
    <w:name w:val="Document Map"/>
    <w:basedOn w:val="Normal"/>
    <w:link w:val="DocumentMapChar"/>
    <w:uiPriority w:val="99"/>
    <w:semiHidden/>
    <w:unhideWhenUsed/>
    <w:rsid w:val="00B97E1D"/>
    <w:rPr>
      <w:rFonts w:ascii="Tahoma" w:hAnsi="Tahoma" w:cs="Times New Roman"/>
      <w:sz w:val="16"/>
      <w:szCs w:val="16"/>
    </w:rPr>
  </w:style>
  <w:style w:type="character" w:customStyle="1" w:styleId="DocumentMapChar">
    <w:name w:val="Document Map Char"/>
    <w:link w:val="DocumentMap"/>
    <w:uiPriority w:val="99"/>
    <w:semiHidden/>
    <w:rsid w:val="00B97E1D"/>
    <w:rPr>
      <w:rFonts w:ascii="Tahoma" w:eastAsia="Times New Roman" w:hAnsi="Tahoma" w:cs="Times New Roman"/>
      <w:sz w:val="16"/>
      <w:szCs w:val="16"/>
    </w:rPr>
  </w:style>
  <w:style w:type="character" w:styleId="Emphasis">
    <w:name w:val="Emphasis"/>
    <w:basedOn w:val="DefaultParagraphFont"/>
    <w:uiPriority w:val="20"/>
    <w:qFormat/>
    <w:rsid w:val="00B97E1D"/>
    <w:rPr>
      <w:i/>
      <w:iCs/>
    </w:rPr>
  </w:style>
  <w:style w:type="paragraph" w:styleId="Footer">
    <w:name w:val="footer"/>
    <w:basedOn w:val="Normal"/>
    <w:link w:val="FooterChar"/>
    <w:uiPriority w:val="99"/>
    <w:unhideWhenUsed/>
    <w:rsid w:val="00B97E1D"/>
    <w:pPr>
      <w:tabs>
        <w:tab w:val="center" w:pos="4513"/>
        <w:tab w:val="right" w:pos="9026"/>
      </w:tabs>
    </w:pPr>
    <w:rPr>
      <w:rFonts w:cs="Times New Roman"/>
      <w:sz w:val="22"/>
    </w:rPr>
  </w:style>
  <w:style w:type="character" w:customStyle="1" w:styleId="FooterChar">
    <w:name w:val="Footer Char"/>
    <w:link w:val="Footer"/>
    <w:uiPriority w:val="99"/>
    <w:rsid w:val="00B97E1D"/>
    <w:rPr>
      <w:rFonts w:ascii="VIC" w:eastAsia="Times New Roman" w:hAnsi="VIC" w:cs="Times New Roman"/>
    </w:rPr>
  </w:style>
  <w:style w:type="paragraph" w:styleId="Header">
    <w:name w:val="header"/>
    <w:basedOn w:val="Normal"/>
    <w:link w:val="HeaderChar"/>
    <w:uiPriority w:val="99"/>
    <w:unhideWhenUsed/>
    <w:rsid w:val="00B97E1D"/>
    <w:pPr>
      <w:tabs>
        <w:tab w:val="center" w:pos="4513"/>
        <w:tab w:val="right" w:pos="9026"/>
      </w:tabs>
    </w:pPr>
    <w:rPr>
      <w:rFonts w:cs="Times New Roman"/>
    </w:rPr>
  </w:style>
  <w:style w:type="character" w:customStyle="1" w:styleId="HeaderChar">
    <w:name w:val="Header Char"/>
    <w:link w:val="Header"/>
    <w:uiPriority w:val="99"/>
    <w:rsid w:val="00B97E1D"/>
    <w:rPr>
      <w:rFonts w:ascii="VIC" w:eastAsia="Times New Roman" w:hAnsi="VIC" w:cs="Times New Roman"/>
      <w:sz w:val="28"/>
    </w:rPr>
  </w:style>
  <w:style w:type="character" w:styleId="Hyperlink">
    <w:name w:val="Hyperlink"/>
    <w:uiPriority w:val="99"/>
    <w:unhideWhenUsed/>
    <w:rsid w:val="0048619C"/>
    <w:rPr>
      <w:rFonts w:ascii="Arial" w:hAnsi="Arial"/>
      <w:b w:val="0"/>
      <w:color w:val="AF272F"/>
      <w:sz w:val="24"/>
      <w:u w:val="none"/>
    </w:rPr>
  </w:style>
  <w:style w:type="character" w:customStyle="1" w:styleId="IntenseEmphasis1">
    <w:name w:val="Intense Emphasis1"/>
    <w:uiPriority w:val="21"/>
    <w:qFormat/>
    <w:rsid w:val="00B97E1D"/>
    <w:rPr>
      <w:b/>
      <w:bCs/>
      <w:i/>
      <w:iCs/>
      <w:color w:val="4F81BD"/>
    </w:rPr>
  </w:style>
  <w:style w:type="paragraph" w:customStyle="1" w:styleId="LightList-Accent51">
    <w:name w:val="Light List - Accent 51"/>
    <w:basedOn w:val="Normal"/>
    <w:uiPriority w:val="34"/>
    <w:qFormat/>
    <w:rsid w:val="00B97E1D"/>
    <w:pPr>
      <w:ind w:left="720"/>
    </w:pPr>
  </w:style>
  <w:style w:type="paragraph" w:styleId="ListParagraph">
    <w:name w:val="List Paragraph"/>
    <w:basedOn w:val="Normal"/>
    <w:uiPriority w:val="1"/>
    <w:qFormat/>
    <w:rsid w:val="00677C7B"/>
    <w:pPr>
      <w:numPr>
        <w:numId w:val="2"/>
      </w:numPr>
      <w:ind w:left="357" w:hanging="357"/>
      <w:contextualSpacing/>
    </w:pPr>
  </w:style>
  <w:style w:type="paragraph" w:customStyle="1" w:styleId="Pa1">
    <w:name w:val="Pa1"/>
    <w:basedOn w:val="Default"/>
    <w:next w:val="Default"/>
    <w:uiPriority w:val="99"/>
    <w:rsid w:val="00B97E1D"/>
    <w:pPr>
      <w:spacing w:line="201" w:lineRule="atLeast"/>
    </w:pPr>
    <w:rPr>
      <w:rFonts w:cs="Times New Roman"/>
      <w:color w:val="auto"/>
    </w:rPr>
  </w:style>
  <w:style w:type="character" w:styleId="PageNumber">
    <w:name w:val="page number"/>
    <w:uiPriority w:val="99"/>
    <w:semiHidden/>
    <w:unhideWhenUsed/>
    <w:rsid w:val="00B97E1D"/>
  </w:style>
  <w:style w:type="table" w:styleId="TableGrid">
    <w:name w:val="Table Grid"/>
    <w:basedOn w:val="TableNormal"/>
    <w:uiPriority w:val="59"/>
    <w:rsid w:val="00B97E1D"/>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row">
    <w:name w:val="Table spacer row"/>
    <w:basedOn w:val="captions"/>
    <w:qFormat/>
    <w:rsid w:val="00B97E1D"/>
    <w:pPr>
      <w:jc w:val="center"/>
    </w:pPr>
    <w:rPr>
      <w:noProof/>
      <w:sz w:val="8"/>
      <w:lang w:val="en-US"/>
    </w:rPr>
  </w:style>
  <w:style w:type="paragraph" w:styleId="TOC1">
    <w:name w:val="toc 1"/>
    <w:basedOn w:val="Normal"/>
    <w:next w:val="Normal"/>
    <w:autoRedefine/>
    <w:uiPriority w:val="39"/>
    <w:unhideWhenUsed/>
    <w:rsid w:val="008B04EC"/>
    <w:pPr>
      <w:tabs>
        <w:tab w:val="right" w:leader="dot" w:pos="9016"/>
      </w:tabs>
      <w:spacing w:after="100"/>
    </w:pPr>
  </w:style>
  <w:style w:type="paragraph" w:styleId="TOC2">
    <w:name w:val="toc 2"/>
    <w:basedOn w:val="Normal"/>
    <w:next w:val="Normal"/>
    <w:autoRedefine/>
    <w:uiPriority w:val="39"/>
    <w:unhideWhenUsed/>
    <w:rsid w:val="00677C7B"/>
    <w:pPr>
      <w:tabs>
        <w:tab w:val="right" w:pos="9016"/>
      </w:tabs>
      <w:spacing w:after="100"/>
    </w:pPr>
  </w:style>
  <w:style w:type="character" w:customStyle="1" w:styleId="UnresolvedMention">
    <w:name w:val="Unresolved Mention"/>
    <w:basedOn w:val="DefaultParagraphFont"/>
    <w:uiPriority w:val="99"/>
    <w:rsid w:val="00B97E1D"/>
    <w:rPr>
      <w:color w:val="605E5C"/>
      <w:shd w:val="clear" w:color="auto" w:fill="E1DFDD"/>
    </w:rPr>
  </w:style>
  <w:style w:type="character" w:styleId="FollowedHyperlink">
    <w:name w:val="FollowedHyperlink"/>
    <w:basedOn w:val="DefaultParagraphFont"/>
    <w:uiPriority w:val="99"/>
    <w:semiHidden/>
    <w:unhideWhenUsed/>
    <w:rsid w:val="002139C4"/>
    <w:rPr>
      <w:color w:val="954F72" w:themeColor="followedHyperlink"/>
      <w:u w:val="single"/>
    </w:rPr>
  </w:style>
  <w:style w:type="character" w:customStyle="1" w:styleId="Heading8Char">
    <w:name w:val="Heading 8 Char"/>
    <w:basedOn w:val="DefaultParagraphFont"/>
    <w:link w:val="Heading8"/>
    <w:uiPriority w:val="9"/>
    <w:semiHidden/>
    <w:rsid w:val="00506F29"/>
    <w:rPr>
      <w:rFonts w:asciiTheme="majorHAnsi" w:eastAsiaTheme="majorEastAsia" w:hAnsiTheme="majorHAnsi" w:cstheme="majorBidi"/>
      <w:color w:val="272727" w:themeColor="text1" w:themeTint="D8"/>
      <w:sz w:val="21"/>
      <w:szCs w:val="21"/>
    </w:rPr>
  </w:style>
  <w:style w:type="character" w:customStyle="1" w:styleId="A10">
    <w:name w:val="A10"/>
    <w:uiPriority w:val="99"/>
    <w:rsid w:val="00B636BE"/>
    <w:rPr>
      <w:rFonts w:cs="VIC"/>
      <w:b/>
      <w:bCs/>
      <w:color w:val="0F0048"/>
      <w:sz w:val="18"/>
      <w:szCs w:val="18"/>
    </w:rPr>
  </w:style>
  <w:style w:type="paragraph" w:customStyle="1" w:styleId="TableParagraph">
    <w:name w:val="Table Paragraph"/>
    <w:basedOn w:val="Normal"/>
    <w:uiPriority w:val="1"/>
    <w:qFormat/>
    <w:rsid w:val="00B636BE"/>
    <w:pPr>
      <w:widowControl w:val="0"/>
      <w:autoSpaceDE w:val="0"/>
      <w:autoSpaceDN w:val="0"/>
      <w:adjustRightInd w:val="0"/>
      <w:spacing w:before="0" w:after="0" w:line="240" w:lineRule="auto"/>
    </w:pPr>
    <w:rPr>
      <w:rFonts w:eastAsiaTheme="minorEastAsia" w:cs="VIC"/>
      <w:szCs w:val="24"/>
      <w:lang w:eastAsia="en-AU"/>
    </w:rPr>
  </w:style>
  <w:style w:type="table" w:customStyle="1" w:styleId="GridTableLight">
    <w:name w:val="Grid Table Light"/>
    <w:basedOn w:val="TableNormal"/>
    <w:uiPriority w:val="40"/>
    <w:rsid w:val="00E529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list">
    <w:name w:val="Table list"/>
    <w:uiPriority w:val="99"/>
    <w:rsid w:val="00354E41"/>
    <w:pPr>
      <w:numPr>
        <w:numId w:val="1"/>
      </w:numPr>
    </w:pPr>
  </w:style>
  <w:style w:type="character" w:customStyle="1" w:styleId="Heading7Char">
    <w:name w:val="Heading 7 Char"/>
    <w:basedOn w:val="DefaultParagraphFont"/>
    <w:link w:val="Heading7"/>
    <w:uiPriority w:val="9"/>
    <w:semiHidden/>
    <w:rsid w:val="000C553D"/>
    <w:rPr>
      <w:rFonts w:asciiTheme="majorHAnsi" w:eastAsiaTheme="majorEastAsia" w:hAnsiTheme="majorHAnsi" w:cstheme="majorBidi"/>
      <w:i/>
      <w:iCs/>
      <w:color w:val="1F3763" w:themeColor="accent1" w:themeShade="7F"/>
      <w:sz w:val="24"/>
    </w:rPr>
  </w:style>
  <w:style w:type="paragraph" w:customStyle="1" w:styleId="Tableheading3Tables">
    <w:name w:val="Table heading 3 (Tables)"/>
    <w:basedOn w:val="Normal"/>
    <w:uiPriority w:val="99"/>
    <w:rsid w:val="00BB7141"/>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0" w:after="28" w:line="240" w:lineRule="atLeast"/>
      <w:textAlignment w:val="center"/>
    </w:pPr>
    <w:rPr>
      <w:rFonts w:eastAsiaTheme="minorHAnsi" w:cs="VIC SemiBold"/>
      <w:b/>
      <w:bCs/>
      <w:color w:val="000000"/>
      <w:sz w:val="18"/>
      <w:szCs w:val="18"/>
      <w:lang w:val="en-GB"/>
    </w:rPr>
  </w:style>
  <w:style w:type="character" w:customStyle="1" w:styleId="TableBoldTables">
    <w:name w:val="Table Bold (Tables)"/>
    <w:uiPriority w:val="99"/>
    <w:rsid w:val="00BB7141"/>
    <w:rPr>
      <w:rFonts w:ascii="Arial" w:hAnsi="Arial" w:cs="VIC SemiBold"/>
      <w:b/>
      <w:bCs/>
      <w:sz w:val="20"/>
    </w:rPr>
  </w:style>
  <w:style w:type="paragraph" w:customStyle="1" w:styleId="VPSCtableheadingTables">
    <w:name w:val="VPSC table heading (Tables)"/>
    <w:basedOn w:val="Normal"/>
    <w:uiPriority w:val="99"/>
    <w:rsid w:val="00B65172"/>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0" w:after="57" w:line="260" w:lineRule="atLeast"/>
      <w:textAlignment w:val="center"/>
    </w:pPr>
    <w:rPr>
      <w:rFonts w:ascii="VIC SemiBold" w:eastAsiaTheme="minorHAnsi" w:hAnsi="VIC SemiBold" w:cs="VIC SemiBold"/>
      <w:b/>
      <w:bCs/>
      <w:color w:val="FFFFFF"/>
      <w:sz w:val="22"/>
      <w:lang w:val="en-GB"/>
    </w:rPr>
  </w:style>
  <w:style w:type="paragraph" w:customStyle="1" w:styleId="TableBodyTables">
    <w:name w:val="Table Body (Tables)"/>
    <w:basedOn w:val="Normal"/>
    <w:uiPriority w:val="99"/>
    <w:rsid w:val="00677C7B"/>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0" w:after="57" w:line="240" w:lineRule="atLeast"/>
      <w:textAlignment w:val="center"/>
    </w:pPr>
    <w:rPr>
      <w:rFonts w:eastAsiaTheme="minorHAnsi" w:cs="VIC"/>
      <w:color w:val="000000"/>
      <w:sz w:val="20"/>
      <w:szCs w:val="18"/>
      <w:lang w:val="en-GB"/>
    </w:rPr>
  </w:style>
  <w:style w:type="paragraph" w:customStyle="1" w:styleId="TableBulletTables">
    <w:name w:val="Table Bullet (Tables)"/>
    <w:basedOn w:val="TableBodyTables"/>
    <w:uiPriority w:val="99"/>
    <w:rsid w:val="00EF1D01"/>
    <w:pPr>
      <w:numPr>
        <w:numId w:val="3"/>
      </w:numPr>
      <w:tabs>
        <w:tab w:val="left" w:pos="0"/>
      </w:tabs>
      <w:spacing w:after="28"/>
      <w:ind w:left="170" w:hanging="170"/>
    </w:pPr>
  </w:style>
  <w:style w:type="table" w:customStyle="1" w:styleId="Style1">
    <w:name w:val="Style1"/>
    <w:basedOn w:val="TableNormal"/>
    <w:uiPriority w:val="99"/>
    <w:rsid w:val="00EF1D01"/>
    <w:pPr>
      <w:spacing w:after="0" w:line="240" w:lineRule="auto"/>
    </w:pPr>
    <w:tblPr/>
  </w:style>
  <w:style w:type="paragraph" w:customStyle="1" w:styleId="TableBullet2">
    <w:name w:val="Table Bullet 2"/>
    <w:basedOn w:val="TableBulletTables"/>
    <w:qFormat/>
    <w:rsid w:val="00EF1D01"/>
    <w:pPr>
      <w:numPr>
        <w:numId w:val="4"/>
      </w:numPr>
      <w:ind w:left="340" w:hanging="170"/>
    </w:pPr>
  </w:style>
  <w:style w:type="paragraph" w:customStyle="1" w:styleId="TableBullet-withbulletsTables">
    <w:name w:val="Table Bullet - with bullets (Tables)"/>
    <w:basedOn w:val="Normal"/>
    <w:uiPriority w:val="99"/>
    <w:rsid w:val="000C2B55"/>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0" w:after="28" w:line="240" w:lineRule="atLeast"/>
      <w:ind w:left="113" w:hanging="113"/>
      <w:textAlignment w:val="center"/>
    </w:pPr>
    <w:rPr>
      <w:rFonts w:eastAsiaTheme="minorHAnsi" w:cs="VIC"/>
      <w:color w:val="000000"/>
      <w:sz w:val="18"/>
      <w:szCs w:val="18"/>
      <w:lang w:val="en-GB"/>
    </w:rPr>
  </w:style>
  <w:style w:type="paragraph" w:customStyle="1" w:styleId="TableNumberedList">
    <w:name w:val="Table Numbered List"/>
    <w:basedOn w:val="TableBodyTables"/>
    <w:qFormat/>
    <w:rsid w:val="00BB7141"/>
    <w:pPr>
      <w:numPr>
        <w:numId w:val="5"/>
      </w:numPr>
    </w:pPr>
    <w:rPr>
      <w:b/>
      <w:sz w:val="22"/>
      <w:lang w:eastAsia="en-AU"/>
    </w:rPr>
  </w:style>
  <w:style w:type="paragraph" w:customStyle="1" w:styleId="Actionsummarylist">
    <w:name w:val="Action summary list"/>
    <w:basedOn w:val="ListParagraph"/>
    <w:qFormat/>
    <w:rsid w:val="00451492"/>
    <w:pPr>
      <w:numPr>
        <w:numId w:val="6"/>
      </w:numPr>
      <w:ind w:left="357" w:hanging="357"/>
    </w:pPr>
  </w:style>
  <w:style w:type="paragraph" w:customStyle="1" w:styleId="Heading1TextOption1Headings">
    <w:name w:val="Heading 1 Text_Option 1 (Headings)"/>
    <w:basedOn w:val="Normal"/>
    <w:uiPriority w:val="99"/>
    <w:rsid w:val="008B04EC"/>
    <w:pPr>
      <w:keepLines/>
      <w:autoSpaceDE w:val="0"/>
      <w:autoSpaceDN w:val="0"/>
      <w:adjustRightInd w:val="0"/>
      <w:spacing w:before="227" w:after="227" w:line="500" w:lineRule="atLeast"/>
      <w:textAlignment w:val="center"/>
    </w:pPr>
    <w:rPr>
      <w:rFonts w:ascii="Times (TT) SemiBold" w:eastAsiaTheme="minorHAnsi" w:hAnsi="Times (TT) SemiBold" w:cs="Times (TT) SemiBold"/>
      <w:b/>
      <w:bCs/>
      <w:color w:val="FFFFFF"/>
      <w:sz w:val="44"/>
      <w:szCs w:val="44"/>
      <w:lang w:val="en-GB"/>
    </w:rPr>
  </w:style>
  <w:style w:type="character" w:customStyle="1" w:styleId="Heading6Char">
    <w:name w:val="Heading 6 Char"/>
    <w:basedOn w:val="DefaultParagraphFont"/>
    <w:link w:val="Heading6"/>
    <w:uiPriority w:val="9"/>
    <w:rsid w:val="00B42FAC"/>
    <w:rPr>
      <w:rFonts w:asciiTheme="majorHAnsi" w:eastAsiaTheme="majorEastAsia" w:hAnsiTheme="majorHAnsi" w:cstheme="majorBidi"/>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psc.vic.gov.au" TargetMode="External"/><Relationship Id="rId13" Type="http://schemas.openxmlformats.org/officeDocument/2006/relationships/hyperlink" Target="https://www.workplaceleadership.com.au/app/uploads/2017/05/CWL-Research-Insights-Improving-Access-and-Inclusion-in-Employment-for-People-with-Disabilities-v1.1.pdf" TargetMode="External"/><Relationship Id="rId3" Type="http://schemas.openxmlformats.org/officeDocument/2006/relationships/styles" Target="styles.xml"/><Relationship Id="rId7" Type="http://schemas.openxmlformats.org/officeDocument/2006/relationships/hyperlink" Target="mailto:info@vpsc.vic.gov.au" TargetMode="External"/><Relationship Id="rId12" Type="http://schemas.openxmlformats.org/officeDocument/2006/relationships/hyperlink" Target="https://www.business.gov.au/info/run/employ-people/equal-opportunity-and-diversity/disability-suppo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manrights.gov.au/our-work/rights-and-freedoms/publications/missing-out-business-case-customer-diversity-2017" TargetMode="External"/><Relationship Id="rId5" Type="http://schemas.openxmlformats.org/officeDocument/2006/relationships/settings" Target="settings.xml"/><Relationship Id="rId15" Type="http://schemas.openxmlformats.org/officeDocument/2006/relationships/hyperlink" Target="http://www.statedisabilityplan.vic.gov.au/every-opportunity" TargetMode="External"/><Relationship Id="rId10" Type="http://schemas.openxmlformats.org/officeDocument/2006/relationships/hyperlink" Target="https://www.and.org.au/pages/disability-statistics.html" TargetMode="External"/><Relationship Id="rId4" Type="http://schemas.microsoft.com/office/2007/relationships/stylesWithEffects" Target="stylesWithEffects.xml"/><Relationship Id="rId9" Type="http://schemas.openxmlformats.org/officeDocument/2006/relationships/hyperlink" Target="https://www.and.org.au/pages/business-benefits-of-hiring-people-with-a-disability.html" TargetMode="External"/><Relationship Id="rId14" Type="http://schemas.openxmlformats.org/officeDocument/2006/relationships/hyperlink" Target="http://www.statedisabilityplan.vic.gov.au/every-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93ED9-05B1-494F-BB42-E005ADCC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6009</Words>
  <Characters>37460</Characters>
  <Application>Microsoft Office Word</Application>
  <DocSecurity>0</DocSecurity>
  <Lines>934</Lines>
  <Paragraphs>597</Paragraphs>
  <ScaleCrop>false</ScaleCrop>
  <HeadingPairs>
    <vt:vector size="2" baseType="variant">
      <vt:variant>
        <vt:lpstr>Title</vt:lpstr>
      </vt:variant>
      <vt:variant>
        <vt:i4>1</vt:i4>
      </vt:variant>
    </vt:vector>
  </HeadingPairs>
  <TitlesOfParts>
    <vt:vector size="1" baseType="lpstr">
      <vt:lpstr>Getting to work e-text</vt:lpstr>
    </vt:vector>
  </TitlesOfParts>
  <Company/>
  <LinksUpToDate>false</LinksUpToDate>
  <CharactersWithSpaces>43159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to work e-text</dc:title>
  <dc:subject/>
  <dc:creator>Victorian Public Sector Commission</dc:creator>
  <cp:keywords/>
  <dc:description/>
  <cp:lastModifiedBy>Julie Sincock</cp:lastModifiedBy>
  <cp:revision>5</cp:revision>
  <dcterms:created xsi:type="dcterms:W3CDTF">2018-09-17T03:48:00Z</dcterms:created>
  <dcterms:modified xsi:type="dcterms:W3CDTF">2018-10-01T06:28:00Z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b7ea8790-9e64-4968-b640-0647caf40fa0</vt:lpwstr>
  </property>
  <property fmtid="{D5CDD505-2E9C-101B-9397-08002B2CF9AE}" pid="3" name="PSPFClassification">
    <vt:lpwstr>Do Not Mark</vt:lpwstr>
  </property>
</Properties>
</file>